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21CC6" w14:textId="245F8107" w:rsidR="00452F0A" w:rsidRDefault="3FF59A47" w:rsidP="00452F0A">
      <w:pPr>
        <w:rPr>
          <w:b/>
          <w:bCs/>
          <w:sz w:val="20"/>
          <w:szCs w:val="20"/>
        </w:rPr>
      </w:pPr>
      <w:r w:rsidRPr="00452875">
        <w:rPr>
          <w:b/>
          <w:bCs/>
          <w:sz w:val="20"/>
          <w:szCs w:val="20"/>
        </w:rPr>
        <w:t>NAME: __</w:t>
      </w:r>
      <w:r w:rsidR="00557B0C" w:rsidRPr="00452875">
        <w:rPr>
          <w:b/>
          <w:bCs/>
          <w:sz w:val="20"/>
          <w:szCs w:val="20"/>
        </w:rPr>
        <w:t>__________________________________</w:t>
      </w:r>
    </w:p>
    <w:p w14:paraId="7EE5B4D8" w14:textId="77777777" w:rsidR="00941C6A" w:rsidRPr="00452875" w:rsidRDefault="00941C6A" w:rsidP="00452F0A">
      <w:pPr>
        <w:rPr>
          <w:b/>
          <w:sz w:val="20"/>
          <w:szCs w:val="20"/>
        </w:rPr>
      </w:pPr>
    </w:p>
    <w:p w14:paraId="59D6A40E" w14:textId="1335FECD" w:rsidR="00452F0A" w:rsidRPr="00452875" w:rsidRDefault="3FF59A47" w:rsidP="00452F0A">
      <w:pPr>
        <w:rPr>
          <w:b/>
          <w:sz w:val="20"/>
          <w:szCs w:val="20"/>
        </w:rPr>
      </w:pPr>
      <w:r w:rsidRPr="00452875">
        <w:rPr>
          <w:b/>
          <w:bCs/>
          <w:sz w:val="20"/>
          <w:szCs w:val="20"/>
        </w:rPr>
        <w:t xml:space="preserve">Exercise 1 (a-e) </w:t>
      </w:r>
      <w:r w:rsidR="00941C6A">
        <w:rPr>
          <w:b/>
          <w:bCs/>
          <w:sz w:val="20"/>
          <w:szCs w:val="20"/>
        </w:rPr>
        <w:t>set-up</w:t>
      </w:r>
    </w:p>
    <w:p w14:paraId="0749DF90" w14:textId="7459BDAA" w:rsidR="00452F0A" w:rsidRPr="00452875" w:rsidRDefault="3FF59A47" w:rsidP="00DB703C">
      <w:pPr>
        <w:rPr>
          <w:b/>
          <w:sz w:val="20"/>
          <w:szCs w:val="20"/>
        </w:rPr>
      </w:pPr>
      <w:r w:rsidRPr="00452875">
        <w:rPr>
          <w:sz w:val="20"/>
          <w:szCs w:val="20"/>
        </w:rPr>
        <w:t xml:space="preserve">Use </w:t>
      </w:r>
      <w:r w:rsidRPr="00452875">
        <w:rPr>
          <w:b/>
          <w:bCs/>
          <w:sz w:val="20"/>
          <w:szCs w:val="20"/>
        </w:rPr>
        <w:t xml:space="preserve">Google Scholar </w:t>
      </w:r>
      <w:r w:rsidRPr="00452875">
        <w:rPr>
          <w:sz w:val="20"/>
          <w:szCs w:val="20"/>
        </w:rPr>
        <w:t>to find the</w:t>
      </w:r>
      <w:r w:rsidRPr="00452875">
        <w:rPr>
          <w:b/>
          <w:bCs/>
          <w:sz w:val="20"/>
          <w:szCs w:val="20"/>
        </w:rPr>
        <w:t xml:space="preserve"> source of a quotation.</w:t>
      </w:r>
      <w:r w:rsidR="00DB703C">
        <w:rPr>
          <w:b/>
          <w:sz w:val="20"/>
          <w:szCs w:val="20"/>
        </w:rPr>
        <w:t xml:space="preserve">  </w:t>
      </w:r>
      <w:r w:rsidRPr="00452875">
        <w:rPr>
          <w:b/>
          <w:bCs/>
          <w:sz w:val="20"/>
          <w:szCs w:val="20"/>
        </w:rPr>
        <w:t>Get Ready:</w:t>
      </w:r>
    </w:p>
    <w:p w14:paraId="74D9BB57" w14:textId="60548AF1" w:rsidR="00DB703C" w:rsidRDefault="3FF59A47" w:rsidP="00DB703C">
      <w:pPr>
        <w:numPr>
          <w:ilvl w:val="0"/>
          <w:numId w:val="17"/>
        </w:numPr>
        <w:ind w:left="1080"/>
        <w:rPr>
          <w:sz w:val="20"/>
          <w:szCs w:val="20"/>
        </w:rPr>
      </w:pPr>
      <w:r w:rsidRPr="00452875">
        <w:rPr>
          <w:sz w:val="20"/>
          <w:szCs w:val="20"/>
        </w:rPr>
        <w:t xml:space="preserve">Go to Google Scholar by entering the URL </w:t>
      </w:r>
      <w:hyperlink r:id="rId10">
        <w:r w:rsidRPr="00452875">
          <w:rPr>
            <w:rStyle w:val="Hyperlink"/>
            <w:sz w:val="20"/>
            <w:szCs w:val="20"/>
          </w:rPr>
          <w:t>http://scholar.google.com</w:t>
        </w:r>
      </w:hyperlink>
      <w:r w:rsidRPr="00452875">
        <w:rPr>
          <w:sz w:val="20"/>
          <w:szCs w:val="20"/>
        </w:rPr>
        <w:t xml:space="preserve"> </w:t>
      </w:r>
      <w:r w:rsidR="00383A54">
        <w:rPr>
          <w:sz w:val="20"/>
          <w:szCs w:val="20"/>
        </w:rPr>
        <w:t xml:space="preserve">in your browser's address box, </w:t>
      </w:r>
      <w:r w:rsidRPr="00452875">
        <w:rPr>
          <w:sz w:val="20"/>
          <w:szCs w:val="20"/>
        </w:rPr>
        <w:t>or by holding down the Ctl key while clicking on the link</w:t>
      </w:r>
      <w:r w:rsidR="00383A54">
        <w:rPr>
          <w:sz w:val="20"/>
          <w:szCs w:val="20"/>
        </w:rPr>
        <w:t xml:space="preserve"> (Windows), or by clicking the link (Mac)</w:t>
      </w:r>
      <w:r w:rsidRPr="00452875">
        <w:rPr>
          <w:sz w:val="20"/>
          <w:szCs w:val="20"/>
        </w:rPr>
        <w:t>.</w:t>
      </w:r>
    </w:p>
    <w:p w14:paraId="52E03B9E" w14:textId="77777777" w:rsidR="00DB703C" w:rsidRDefault="00DB703C" w:rsidP="00DB703C">
      <w:pPr>
        <w:ind w:left="1080"/>
        <w:rPr>
          <w:sz w:val="20"/>
          <w:szCs w:val="20"/>
        </w:rPr>
      </w:pPr>
    </w:p>
    <w:p w14:paraId="4B776081" w14:textId="5FF4F177" w:rsidR="00452F0A" w:rsidRPr="00DB703C" w:rsidRDefault="3FF59A47" w:rsidP="00DB703C">
      <w:pPr>
        <w:numPr>
          <w:ilvl w:val="0"/>
          <w:numId w:val="17"/>
        </w:numPr>
        <w:ind w:left="1080"/>
        <w:rPr>
          <w:sz w:val="20"/>
          <w:szCs w:val="20"/>
        </w:rPr>
      </w:pPr>
      <w:r w:rsidRPr="00DB703C">
        <w:rPr>
          <w:sz w:val="20"/>
          <w:szCs w:val="20"/>
        </w:rPr>
        <w:t xml:space="preserve">Click on </w:t>
      </w:r>
      <w:r w:rsidR="000C780B" w:rsidRPr="00DB703C">
        <w:rPr>
          <w:sz w:val="20"/>
          <w:szCs w:val="20"/>
        </w:rPr>
        <w:t>the “Menu</w:t>
      </w:r>
      <w:r w:rsidRPr="00DB703C">
        <w:rPr>
          <w:sz w:val="20"/>
          <w:szCs w:val="20"/>
        </w:rPr>
        <w:t>”</w:t>
      </w:r>
      <w:r w:rsidR="000C780B" w:rsidRPr="00DB703C">
        <w:rPr>
          <w:sz w:val="20"/>
          <w:szCs w:val="20"/>
        </w:rPr>
        <w:t xml:space="preserve"> icon and then on the “Cogwheel” icon</w:t>
      </w:r>
      <w:r w:rsidRPr="00DB703C">
        <w:rPr>
          <w:sz w:val="20"/>
          <w:szCs w:val="20"/>
        </w:rPr>
        <w:t xml:space="preserve"> to check the Google Scholar settings.</w:t>
      </w:r>
    </w:p>
    <w:p w14:paraId="3DBE1838" w14:textId="13BF3227" w:rsidR="00452F0A" w:rsidRPr="00452875" w:rsidRDefault="000C780B" w:rsidP="00DB703C">
      <w:pPr>
        <w:ind w:left="1080"/>
        <w:rPr>
          <w:noProof/>
          <w:sz w:val="20"/>
          <w:szCs w:val="20"/>
        </w:rPr>
      </w:pPr>
      <w:r w:rsidRPr="00452875">
        <w:rPr>
          <w:noProof/>
          <w:sz w:val="20"/>
          <w:szCs w:val="20"/>
        </w:rPr>
        <w:t xml:space="preserve">                      </w:t>
      </w:r>
      <w:r w:rsidRPr="00452875">
        <w:rPr>
          <w:noProof/>
          <w:sz w:val="20"/>
          <w:szCs w:val="20"/>
        </w:rPr>
        <w:drawing>
          <wp:inline distT="0" distB="0" distL="0" distR="0" wp14:anchorId="713C5693" wp14:editId="13473C2D">
            <wp:extent cx="358987" cy="307090"/>
            <wp:effectExtent l="133350" t="114300" r="117475" b="150495"/>
            <wp:docPr id="4" name="Picture 4" descr="Macintosh HD:Users:cynthiaschmidt:Desktop:Screen Shot 2018-07-07 at 4.48.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ynthiaschmidt:Desktop:Screen Shot 2018-07-07 at 4.48.1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987" cy="307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52875">
        <w:rPr>
          <w:noProof/>
          <w:sz w:val="20"/>
          <w:szCs w:val="20"/>
        </w:rPr>
        <w:tab/>
      </w:r>
      <w:r w:rsidRPr="00452875">
        <w:rPr>
          <w:noProof/>
          <w:sz w:val="20"/>
          <w:szCs w:val="20"/>
        </w:rPr>
        <w:tab/>
      </w:r>
      <w:r w:rsidRPr="00452875">
        <w:rPr>
          <w:noProof/>
          <w:sz w:val="20"/>
          <w:szCs w:val="20"/>
        </w:rPr>
        <w:tab/>
      </w:r>
      <w:r w:rsidRPr="00452875">
        <w:rPr>
          <w:noProof/>
          <w:sz w:val="20"/>
          <w:szCs w:val="20"/>
        </w:rPr>
        <w:tab/>
      </w:r>
      <w:r w:rsidR="00941C6A" w:rsidRPr="00941C6A">
        <w:rPr>
          <w:noProof/>
          <w:sz w:val="20"/>
          <w:szCs w:val="20"/>
        </w:rPr>
        <w:drawing>
          <wp:inline distT="0" distB="0" distL="0" distR="0" wp14:anchorId="28F3AE61" wp14:editId="72B0B34E">
            <wp:extent cx="2068320" cy="578551"/>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5940" cy="589074"/>
                    </a:xfrm>
                    <a:prstGeom prst="rect">
                      <a:avLst/>
                    </a:prstGeom>
                  </pic:spPr>
                </pic:pic>
              </a:graphicData>
            </a:graphic>
          </wp:inline>
        </w:drawing>
      </w:r>
    </w:p>
    <w:p w14:paraId="40B3F0A3" w14:textId="77777777" w:rsidR="00452F0A" w:rsidRPr="00452875" w:rsidRDefault="00452F0A" w:rsidP="00DB703C">
      <w:pPr>
        <w:numPr>
          <w:ilvl w:val="0"/>
          <w:numId w:val="17"/>
        </w:numPr>
        <w:ind w:left="1080"/>
        <w:rPr>
          <w:noProof/>
          <w:sz w:val="20"/>
          <w:szCs w:val="20"/>
        </w:rPr>
      </w:pPr>
      <w:r w:rsidRPr="00452875">
        <w:rPr>
          <w:noProof/>
          <w:sz w:val="20"/>
          <w:szCs w:val="20"/>
        </w:rPr>
        <w:t>When you reach the “Settings” page, click on “Library links”</w:t>
      </w:r>
    </w:p>
    <w:p w14:paraId="52238451" w14:textId="77777777" w:rsidR="00452F0A" w:rsidRPr="00452875" w:rsidRDefault="00AE5BB1" w:rsidP="00DB703C">
      <w:pPr>
        <w:ind w:left="1080"/>
        <w:rPr>
          <w:noProof/>
          <w:sz w:val="20"/>
          <w:szCs w:val="20"/>
        </w:rPr>
      </w:pPr>
      <w:r w:rsidRPr="00452875">
        <w:rPr>
          <w:noProof/>
          <w:sz w:val="20"/>
          <w:szCs w:val="20"/>
        </w:rPr>
        <w:drawing>
          <wp:inline distT="0" distB="0" distL="0" distR="0" wp14:anchorId="6B2AE8A9" wp14:editId="0078774B">
            <wp:extent cx="705322" cy="866775"/>
            <wp:effectExtent l="133350" t="114300" r="133350" b="1619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813" cy="871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97EEDE" w14:textId="61C7E7D9" w:rsidR="00452F0A" w:rsidRPr="00452875" w:rsidRDefault="00452F0A" w:rsidP="00DB703C">
      <w:pPr>
        <w:numPr>
          <w:ilvl w:val="0"/>
          <w:numId w:val="17"/>
        </w:numPr>
        <w:ind w:left="1080"/>
        <w:rPr>
          <w:noProof/>
          <w:sz w:val="20"/>
          <w:szCs w:val="20"/>
        </w:rPr>
      </w:pPr>
      <w:r w:rsidRPr="00452875">
        <w:rPr>
          <w:noProof/>
          <w:sz w:val="20"/>
          <w:szCs w:val="20"/>
        </w:rPr>
        <w:t>Is University of Nebraska Medical Center – UNMC eText listed and checked?  If not</w:t>
      </w:r>
      <w:r w:rsidR="00CC16C8">
        <w:rPr>
          <w:noProof/>
          <w:sz w:val="20"/>
          <w:szCs w:val="20"/>
        </w:rPr>
        <w:t>,</w:t>
      </w:r>
      <w:r w:rsidRPr="00452875">
        <w:rPr>
          <w:noProof/>
          <w:sz w:val="20"/>
          <w:szCs w:val="20"/>
        </w:rPr>
        <w:t xml:space="preserve"> search for – </w:t>
      </w:r>
      <w:r w:rsidR="000C780B" w:rsidRPr="00452875">
        <w:rPr>
          <w:noProof/>
          <w:sz w:val="20"/>
          <w:szCs w:val="20"/>
        </w:rPr>
        <w:t>UNMC</w:t>
      </w:r>
      <w:r w:rsidRPr="00452875">
        <w:rPr>
          <w:noProof/>
          <w:sz w:val="20"/>
          <w:szCs w:val="20"/>
        </w:rPr>
        <w:t xml:space="preserve"> – and then check and save the “University of Nebraska Medical Center – UNMC eText” option that appears.</w:t>
      </w:r>
    </w:p>
    <w:p w14:paraId="362EF2C4" w14:textId="5A960856" w:rsidR="00452F0A" w:rsidRPr="00452875" w:rsidRDefault="00313D74" w:rsidP="00941C6A">
      <w:pPr>
        <w:ind w:left="1080"/>
        <w:rPr>
          <w:noProof/>
          <w:sz w:val="20"/>
          <w:szCs w:val="20"/>
        </w:rPr>
      </w:pPr>
      <w:r w:rsidRPr="00313D74">
        <w:rPr>
          <w:noProof/>
          <w:sz w:val="20"/>
          <w:szCs w:val="20"/>
        </w:rPr>
        <w:drawing>
          <wp:inline distT="0" distB="0" distL="0" distR="0" wp14:anchorId="48CAB44B" wp14:editId="01A5060E">
            <wp:extent cx="4544294" cy="201000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2717" cy="2018158"/>
                    </a:xfrm>
                    <a:prstGeom prst="rect">
                      <a:avLst/>
                    </a:prstGeom>
                  </pic:spPr>
                </pic:pic>
              </a:graphicData>
            </a:graphic>
          </wp:inline>
        </w:drawing>
      </w:r>
    </w:p>
    <w:p w14:paraId="42240B71" w14:textId="77777777" w:rsidR="00452F0A" w:rsidRPr="00452875" w:rsidRDefault="3FF59A47" w:rsidP="00DB703C">
      <w:pPr>
        <w:autoSpaceDE w:val="0"/>
        <w:autoSpaceDN w:val="0"/>
        <w:adjustRightInd w:val="0"/>
        <w:rPr>
          <w:b/>
          <w:sz w:val="20"/>
          <w:szCs w:val="20"/>
        </w:rPr>
      </w:pPr>
      <w:r w:rsidRPr="00452875">
        <w:rPr>
          <w:rFonts w:eastAsia="Berkeley-Medium"/>
          <w:b/>
          <w:bCs/>
          <w:sz w:val="20"/>
          <w:szCs w:val="20"/>
        </w:rPr>
        <w:t>Problem:</w:t>
      </w:r>
    </w:p>
    <w:p w14:paraId="7BD7B767" w14:textId="15A21B43" w:rsidR="00452F0A" w:rsidRPr="00452875" w:rsidRDefault="3FF59A47" w:rsidP="00DB703C">
      <w:pPr>
        <w:autoSpaceDE w:val="0"/>
        <w:autoSpaceDN w:val="0"/>
        <w:adjustRightInd w:val="0"/>
        <w:rPr>
          <w:sz w:val="20"/>
          <w:szCs w:val="20"/>
        </w:rPr>
      </w:pPr>
      <w:r w:rsidRPr="00452875">
        <w:rPr>
          <w:rFonts w:eastAsia="Berkeley-Medium"/>
          <w:sz w:val="20"/>
          <w:szCs w:val="20"/>
        </w:rPr>
        <w:t xml:space="preserve">You and another student have just completed a research elective.  You completed a discharge counseling study in </w:t>
      </w:r>
      <w:r w:rsidR="000F0A36" w:rsidRPr="00452875">
        <w:rPr>
          <w:rFonts w:eastAsia="Berkeley-Medium"/>
          <w:sz w:val="20"/>
          <w:szCs w:val="20"/>
        </w:rPr>
        <w:t xml:space="preserve">Nebraska Medicine’s </w:t>
      </w:r>
      <w:r w:rsidRPr="00452875">
        <w:rPr>
          <w:rFonts w:eastAsia="Berkeley-Medium"/>
          <w:sz w:val="20"/>
          <w:szCs w:val="20"/>
        </w:rPr>
        <w:t>pharmacy and are presenting a poster describing your work at a national meeting.   The other student has revised the poster’s text and has inserted the following sentence in the poster’s “background” section.</w:t>
      </w:r>
    </w:p>
    <w:p w14:paraId="1DA3E3F4" w14:textId="77777777" w:rsidR="00452F0A" w:rsidRPr="00452875" w:rsidRDefault="00452F0A" w:rsidP="00452F0A">
      <w:pPr>
        <w:autoSpaceDE w:val="0"/>
        <w:autoSpaceDN w:val="0"/>
        <w:adjustRightInd w:val="0"/>
        <w:ind w:left="1440"/>
        <w:rPr>
          <w:sz w:val="20"/>
          <w:szCs w:val="20"/>
        </w:rPr>
      </w:pPr>
    </w:p>
    <w:p w14:paraId="336CD318" w14:textId="6155CF10" w:rsidR="00452F0A" w:rsidRPr="00313D74" w:rsidRDefault="00313D74" w:rsidP="00FE133A">
      <w:pPr>
        <w:ind w:left="720"/>
        <w:rPr>
          <w:rFonts w:ascii="Times New Roman" w:hAnsi="Times New Roman" w:cs="Times New Roman"/>
        </w:rPr>
      </w:pPr>
      <w:r>
        <w:rPr>
          <w:rFonts w:eastAsia="Berkeley-Medium"/>
          <w:sz w:val="20"/>
          <w:szCs w:val="20"/>
        </w:rPr>
        <w:t>The pillbox fill test "</w:t>
      </w:r>
      <w:r w:rsidRPr="00D01C8C">
        <w:rPr>
          <w:rFonts w:eastAsia="Berkeley-Medium"/>
          <w:sz w:val="20"/>
          <w:szCs w:val="20"/>
        </w:rPr>
        <w:t>is</w:t>
      </w:r>
      <w:r w:rsidRPr="00D01C8C">
        <w:rPr>
          <w:color w:val="2E2E2E"/>
          <w:sz w:val="20"/>
          <w:szCs w:val="20"/>
        </w:rPr>
        <w:t xml:space="preserve"> a practical way to measure executive function in medication intake behavior</w:t>
      </w:r>
      <w:r w:rsidRPr="00D01C8C">
        <w:rPr>
          <w:sz w:val="20"/>
          <w:szCs w:val="20"/>
        </w:rPr>
        <w:t>."</w:t>
      </w:r>
    </w:p>
    <w:p w14:paraId="70EB162F" w14:textId="77777777" w:rsidR="00452F0A" w:rsidRPr="00452875" w:rsidRDefault="00452F0A" w:rsidP="00DB703C">
      <w:pPr>
        <w:autoSpaceDE w:val="0"/>
        <w:autoSpaceDN w:val="0"/>
        <w:adjustRightInd w:val="0"/>
        <w:ind w:left="720"/>
        <w:rPr>
          <w:sz w:val="20"/>
          <w:szCs w:val="20"/>
        </w:rPr>
      </w:pPr>
    </w:p>
    <w:p w14:paraId="05BEFA72" w14:textId="61F9AA4D" w:rsidR="00452F0A" w:rsidRPr="00452875" w:rsidRDefault="3FF59A47" w:rsidP="00DB703C">
      <w:pPr>
        <w:autoSpaceDE w:val="0"/>
        <w:autoSpaceDN w:val="0"/>
        <w:adjustRightInd w:val="0"/>
        <w:rPr>
          <w:sz w:val="20"/>
          <w:szCs w:val="20"/>
        </w:rPr>
      </w:pPr>
      <w:r w:rsidRPr="00452875">
        <w:rPr>
          <w:rFonts w:eastAsia="Berkeley-Medium"/>
          <w:sz w:val="20"/>
          <w:szCs w:val="20"/>
        </w:rPr>
        <w:t>Unfortunately, your coauthor failed to include the citation information for the article containing the quote and can no longer remember w</w:t>
      </w:r>
      <w:r w:rsidR="000F0A36" w:rsidRPr="00452875">
        <w:rPr>
          <w:rFonts w:eastAsia="Berkeley-Medium"/>
          <w:sz w:val="20"/>
          <w:szCs w:val="20"/>
        </w:rPr>
        <w:t>h</w:t>
      </w:r>
      <w:r w:rsidRPr="00452875">
        <w:rPr>
          <w:rFonts w:eastAsia="Berkeley-Medium"/>
          <w:sz w:val="20"/>
          <w:szCs w:val="20"/>
        </w:rPr>
        <w:t xml:space="preserve">ere he got the quotation.  </w:t>
      </w:r>
    </w:p>
    <w:p w14:paraId="0A9A9426" w14:textId="77777777" w:rsidR="00452F0A" w:rsidRPr="00452875" w:rsidRDefault="00452F0A" w:rsidP="00DB703C">
      <w:pPr>
        <w:autoSpaceDE w:val="0"/>
        <w:autoSpaceDN w:val="0"/>
        <w:adjustRightInd w:val="0"/>
        <w:rPr>
          <w:sz w:val="20"/>
          <w:szCs w:val="20"/>
        </w:rPr>
      </w:pPr>
    </w:p>
    <w:p w14:paraId="37523E95" w14:textId="77777777" w:rsidR="00D01C8C" w:rsidRPr="00D01C8C" w:rsidRDefault="00452875" w:rsidP="00D01C8C">
      <w:pPr>
        <w:pStyle w:val="ListParagraph"/>
        <w:numPr>
          <w:ilvl w:val="0"/>
          <w:numId w:val="42"/>
        </w:numPr>
        <w:autoSpaceDE w:val="0"/>
        <w:autoSpaceDN w:val="0"/>
        <w:adjustRightInd w:val="0"/>
        <w:rPr>
          <w:rFonts w:eastAsia="Berkeley-Medium"/>
          <w:sz w:val="20"/>
          <w:szCs w:val="20"/>
        </w:rPr>
      </w:pPr>
      <w:r w:rsidRPr="00D01C8C">
        <w:rPr>
          <w:rFonts w:eastAsia="Berkeley-Medium"/>
          <w:sz w:val="20"/>
          <w:szCs w:val="20"/>
        </w:rPr>
        <w:t>Search</w:t>
      </w:r>
      <w:r w:rsidR="3FF59A47" w:rsidRPr="00D01C8C">
        <w:rPr>
          <w:rFonts w:eastAsia="Berkeley-Medium"/>
          <w:sz w:val="20"/>
          <w:szCs w:val="20"/>
        </w:rPr>
        <w:t xml:space="preserve"> </w:t>
      </w:r>
      <w:r w:rsidR="3FF59A47" w:rsidRPr="00D01C8C">
        <w:rPr>
          <w:rFonts w:eastAsia="Berkeley-Medium"/>
          <w:b/>
          <w:bCs/>
          <w:sz w:val="20"/>
          <w:szCs w:val="20"/>
        </w:rPr>
        <w:t>Google Scholar</w:t>
      </w:r>
      <w:r w:rsidR="3FF59A47" w:rsidRPr="00D01C8C">
        <w:rPr>
          <w:rFonts w:eastAsia="Berkeley-Medium"/>
          <w:sz w:val="20"/>
          <w:szCs w:val="20"/>
        </w:rPr>
        <w:t xml:space="preserve"> (</w:t>
      </w:r>
      <w:hyperlink r:id="rId15">
        <w:r w:rsidR="3FF59A47" w:rsidRPr="00D01C8C">
          <w:rPr>
            <w:rStyle w:val="Hyperlink"/>
            <w:rFonts w:eastAsia="Berkeley-Medium"/>
            <w:sz w:val="20"/>
            <w:szCs w:val="20"/>
          </w:rPr>
          <w:t>scholar.google.com</w:t>
        </w:r>
      </w:hyperlink>
      <w:r w:rsidR="3FF59A47" w:rsidRPr="00D01C8C">
        <w:rPr>
          <w:rFonts w:eastAsia="Berkeley-Medium"/>
          <w:sz w:val="20"/>
          <w:szCs w:val="20"/>
        </w:rPr>
        <w:t xml:space="preserve">) to find the article that contains the quoted phrase.    </w:t>
      </w:r>
      <w:r w:rsidR="00D01C8C" w:rsidRPr="00D01C8C">
        <w:rPr>
          <w:rFonts w:eastAsia="Berkeley-Medium"/>
          <w:sz w:val="20"/>
          <w:szCs w:val="20"/>
        </w:rPr>
        <w:t>Click</w:t>
      </w:r>
      <w:r w:rsidR="000F0A36" w:rsidRPr="00D01C8C">
        <w:rPr>
          <w:rFonts w:eastAsia="Berkeley-Medium"/>
          <w:sz w:val="20"/>
          <w:szCs w:val="20"/>
        </w:rPr>
        <w:t xml:space="preserve"> </w:t>
      </w:r>
      <w:r w:rsidR="00452F0A" w:rsidRPr="00D01C8C">
        <w:rPr>
          <w:rFonts w:eastAsia="Berkeley-Medium"/>
          <w:sz w:val="20"/>
          <w:szCs w:val="20"/>
        </w:rPr>
        <w:t>the "GetIt!@UNMC"</w:t>
      </w:r>
      <w:r w:rsidR="00D01C8C" w:rsidRPr="00D01C8C">
        <w:rPr>
          <w:rFonts w:eastAsia="Berkeley-Medium"/>
          <w:sz w:val="20"/>
          <w:szCs w:val="20"/>
        </w:rPr>
        <w:t xml:space="preserve"> </w:t>
      </w:r>
      <w:r w:rsidR="000F0A36" w:rsidRPr="00D01C8C">
        <w:rPr>
          <w:rFonts w:eastAsia="Berkeley-Medium"/>
          <w:sz w:val="20"/>
          <w:szCs w:val="20"/>
        </w:rPr>
        <w:t>link</w:t>
      </w:r>
      <w:r w:rsidR="00452F0A" w:rsidRPr="00D01C8C">
        <w:rPr>
          <w:rFonts w:eastAsia="Berkeley-Medium"/>
          <w:sz w:val="20"/>
          <w:szCs w:val="20"/>
        </w:rPr>
        <w:t xml:space="preserve"> in Google Scholar</w:t>
      </w:r>
      <w:r w:rsidR="00D01C8C" w:rsidRPr="00D01C8C">
        <w:rPr>
          <w:rFonts w:eastAsia="Berkeley-Medium"/>
          <w:sz w:val="20"/>
          <w:szCs w:val="20"/>
        </w:rPr>
        <w:t xml:space="preserve">.  </w:t>
      </w:r>
    </w:p>
    <w:p w14:paraId="19421FCB" w14:textId="17B626BE" w:rsidR="00D01C8C" w:rsidRPr="00D01C8C" w:rsidRDefault="00D01C8C" w:rsidP="00D01C8C">
      <w:pPr>
        <w:pStyle w:val="ListParagraph"/>
        <w:numPr>
          <w:ilvl w:val="0"/>
          <w:numId w:val="42"/>
        </w:numPr>
        <w:autoSpaceDE w:val="0"/>
        <w:autoSpaceDN w:val="0"/>
        <w:adjustRightInd w:val="0"/>
        <w:rPr>
          <w:rFonts w:eastAsia="Berkeley-Medium"/>
          <w:sz w:val="20"/>
          <w:szCs w:val="20"/>
        </w:rPr>
      </w:pPr>
      <w:r w:rsidRPr="00D01C8C">
        <w:rPr>
          <w:rFonts w:eastAsia="Berkeley-Medium"/>
          <w:sz w:val="20"/>
          <w:szCs w:val="20"/>
        </w:rPr>
        <w:t>In the new window that opens</w:t>
      </w:r>
      <w:r w:rsidR="00FE133A">
        <w:rPr>
          <w:rFonts w:eastAsia="Berkeley-Medium"/>
          <w:sz w:val="20"/>
          <w:szCs w:val="20"/>
        </w:rPr>
        <w:t xml:space="preserve"> after you click the "GetIt!@UNMC" link, find the "</w:t>
      </w:r>
      <w:r w:rsidR="00CC16C8">
        <w:rPr>
          <w:rFonts w:ascii="Source Sans Pro" w:hAnsi="Source Sans Pro"/>
          <w:b/>
          <w:bCs/>
          <w:color w:val="3A3A3A"/>
          <w:sz w:val="23"/>
          <w:szCs w:val="23"/>
          <w:shd w:val="clear" w:color="auto" w:fill="F3F3F3"/>
        </w:rPr>
        <w:t>Full text availability - click link below to log in</w:t>
      </w:r>
      <w:r w:rsidR="00FE133A">
        <w:rPr>
          <w:rFonts w:eastAsia="Berkeley-Medium"/>
          <w:sz w:val="20"/>
          <w:szCs w:val="20"/>
        </w:rPr>
        <w:t>" area of the page and click one of the sources for the full</w:t>
      </w:r>
      <w:r w:rsidR="00CC16C8">
        <w:rPr>
          <w:rFonts w:eastAsia="Berkeley-Medium"/>
          <w:sz w:val="20"/>
          <w:szCs w:val="20"/>
        </w:rPr>
        <w:t>-</w:t>
      </w:r>
      <w:r w:rsidR="00FE133A">
        <w:rPr>
          <w:rFonts w:eastAsia="Berkeley-Medium"/>
          <w:sz w:val="20"/>
          <w:szCs w:val="20"/>
        </w:rPr>
        <w:t>text content licensed by the library.</w:t>
      </w:r>
    </w:p>
    <w:p w14:paraId="395EEB76" w14:textId="310C6586" w:rsidR="00D01C8C" w:rsidRDefault="00D01C8C" w:rsidP="00FE133A">
      <w:pPr>
        <w:autoSpaceDE w:val="0"/>
        <w:autoSpaceDN w:val="0"/>
        <w:adjustRightInd w:val="0"/>
        <w:ind w:left="720"/>
        <w:rPr>
          <w:rFonts w:eastAsia="Berkeley-Medium"/>
          <w:sz w:val="20"/>
          <w:szCs w:val="20"/>
        </w:rPr>
      </w:pPr>
      <w:r w:rsidRPr="00D01C8C">
        <w:rPr>
          <w:rFonts w:eastAsia="Berkeley-Medium"/>
          <w:noProof/>
          <w:sz w:val="20"/>
          <w:szCs w:val="20"/>
        </w:rPr>
        <w:drawing>
          <wp:inline distT="0" distB="0" distL="0" distR="0" wp14:anchorId="5E4120FC" wp14:editId="4F6356F9">
            <wp:extent cx="2854960" cy="79655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6489" cy="805347"/>
                    </a:xfrm>
                    <a:prstGeom prst="rect">
                      <a:avLst/>
                    </a:prstGeom>
                  </pic:spPr>
                </pic:pic>
              </a:graphicData>
            </a:graphic>
          </wp:inline>
        </w:drawing>
      </w:r>
    </w:p>
    <w:p w14:paraId="0974FDBE" w14:textId="580A27EE" w:rsidR="00CC16C8" w:rsidRDefault="00CC16C8" w:rsidP="00FE133A">
      <w:pPr>
        <w:pStyle w:val="ListParagraph"/>
        <w:numPr>
          <w:ilvl w:val="0"/>
          <w:numId w:val="42"/>
        </w:numPr>
        <w:autoSpaceDE w:val="0"/>
        <w:autoSpaceDN w:val="0"/>
        <w:adjustRightInd w:val="0"/>
        <w:rPr>
          <w:rFonts w:eastAsia="Berkeley-Medium"/>
          <w:sz w:val="20"/>
          <w:szCs w:val="20"/>
        </w:rPr>
      </w:pPr>
      <w:r>
        <w:rPr>
          <w:rFonts w:eastAsia="Berkeley-Medium"/>
          <w:sz w:val="20"/>
          <w:szCs w:val="20"/>
        </w:rPr>
        <w:lastRenderedPageBreak/>
        <w:t>If the article's webpage doesn't appear but, rather, a general journal webpage or search page appears, go back to one of the previous tabs, and copy the article title. Return to the journal/search page and search for the article title.</w:t>
      </w:r>
    </w:p>
    <w:p w14:paraId="439FA211" w14:textId="00A7B960" w:rsidR="00FE133A" w:rsidRDefault="00CC16C8" w:rsidP="00FE133A">
      <w:pPr>
        <w:pStyle w:val="ListParagraph"/>
        <w:numPr>
          <w:ilvl w:val="0"/>
          <w:numId w:val="42"/>
        </w:numPr>
        <w:autoSpaceDE w:val="0"/>
        <w:autoSpaceDN w:val="0"/>
        <w:adjustRightInd w:val="0"/>
        <w:rPr>
          <w:rFonts w:eastAsia="Berkeley-Medium"/>
          <w:sz w:val="20"/>
          <w:szCs w:val="20"/>
        </w:rPr>
      </w:pPr>
      <w:r>
        <w:rPr>
          <w:rFonts w:eastAsia="Berkeley-Medium"/>
          <w:sz w:val="20"/>
          <w:szCs w:val="20"/>
        </w:rPr>
        <w:t>One you reach a webpage containing the article title, f</w:t>
      </w:r>
      <w:r w:rsidR="00FE133A">
        <w:rPr>
          <w:rFonts w:eastAsia="Berkeley-Medium"/>
          <w:sz w:val="20"/>
          <w:szCs w:val="20"/>
        </w:rPr>
        <w:t>ind and click the "PDF" button/link on the page that appears.</w:t>
      </w:r>
    </w:p>
    <w:p w14:paraId="6A0327A3" w14:textId="5B257349" w:rsidR="00FE133A" w:rsidRPr="00FE133A" w:rsidRDefault="00CC16C8" w:rsidP="00FE133A">
      <w:pPr>
        <w:pStyle w:val="ListParagraph"/>
        <w:numPr>
          <w:ilvl w:val="0"/>
          <w:numId w:val="42"/>
        </w:numPr>
        <w:autoSpaceDE w:val="0"/>
        <w:autoSpaceDN w:val="0"/>
        <w:adjustRightInd w:val="0"/>
        <w:rPr>
          <w:rFonts w:eastAsia="Berkeley-Medium"/>
          <w:sz w:val="20"/>
          <w:szCs w:val="20"/>
        </w:rPr>
      </w:pPr>
      <w:r>
        <w:rPr>
          <w:rFonts w:eastAsia="Berkeley-Medium"/>
          <w:sz w:val="20"/>
          <w:szCs w:val="20"/>
        </w:rPr>
        <w:t>Use the full-text article to a</w:t>
      </w:r>
      <w:r w:rsidR="00FE133A">
        <w:rPr>
          <w:rFonts w:eastAsia="Berkeley-Medium"/>
          <w:sz w:val="20"/>
          <w:szCs w:val="20"/>
        </w:rPr>
        <w:t>nswer questions a - e</w:t>
      </w:r>
      <w:r>
        <w:rPr>
          <w:rFonts w:eastAsia="Berkeley-Medium"/>
          <w:sz w:val="20"/>
          <w:szCs w:val="20"/>
        </w:rPr>
        <w:t>:</w:t>
      </w:r>
    </w:p>
    <w:p w14:paraId="33D41C69" w14:textId="77777777" w:rsidR="000F0A36" w:rsidRPr="00452875" w:rsidRDefault="000F0A36" w:rsidP="00DB703C">
      <w:pPr>
        <w:pStyle w:val="ListParagraph"/>
        <w:autoSpaceDE w:val="0"/>
        <w:autoSpaceDN w:val="0"/>
        <w:adjustRightInd w:val="0"/>
        <w:ind w:left="1080"/>
        <w:rPr>
          <w:rFonts w:eastAsia="Berkeley-Medium"/>
          <w:color w:val="FF0000"/>
          <w:sz w:val="20"/>
          <w:szCs w:val="20"/>
        </w:rPr>
      </w:pPr>
    </w:p>
    <w:p w14:paraId="054C2FCF" w14:textId="69C58367" w:rsidR="00557B0C" w:rsidRPr="00452875" w:rsidRDefault="3FF59A47" w:rsidP="00DB703C">
      <w:pPr>
        <w:pStyle w:val="ListParagraph"/>
        <w:numPr>
          <w:ilvl w:val="0"/>
          <w:numId w:val="40"/>
        </w:numPr>
        <w:autoSpaceDE w:val="0"/>
        <w:autoSpaceDN w:val="0"/>
        <w:adjustRightInd w:val="0"/>
        <w:ind w:left="1080"/>
        <w:rPr>
          <w:rFonts w:eastAsia="Berkeley-Medium"/>
          <w:color w:val="FF0000"/>
          <w:sz w:val="20"/>
          <w:szCs w:val="20"/>
        </w:rPr>
      </w:pPr>
      <w:r w:rsidRPr="00452875">
        <w:rPr>
          <w:rFonts w:eastAsia="Berkeley-Medium"/>
          <w:sz w:val="20"/>
          <w:szCs w:val="20"/>
        </w:rPr>
        <w:t xml:space="preserve">What is the </w:t>
      </w:r>
      <w:r w:rsidR="000F0A36" w:rsidRPr="00452875">
        <w:rPr>
          <w:rFonts w:eastAsia="Berkeley-Medium"/>
          <w:b/>
          <w:bCs/>
          <w:sz w:val="20"/>
          <w:szCs w:val="20"/>
        </w:rPr>
        <w:t>name</w:t>
      </w:r>
      <w:r w:rsidRPr="00452875">
        <w:rPr>
          <w:rFonts w:eastAsia="Berkeley-Medium"/>
          <w:sz w:val="20"/>
          <w:szCs w:val="20"/>
        </w:rPr>
        <w:t xml:space="preserve"> of the </w:t>
      </w:r>
      <w:r w:rsidRPr="00452875">
        <w:rPr>
          <w:rFonts w:eastAsia="Berkeley-Medium"/>
          <w:b/>
          <w:bCs/>
          <w:sz w:val="20"/>
          <w:szCs w:val="20"/>
        </w:rPr>
        <w:t>journal</w:t>
      </w:r>
      <w:r w:rsidRPr="00452875">
        <w:rPr>
          <w:rFonts w:eastAsia="Berkeley-Medium"/>
          <w:sz w:val="20"/>
          <w:szCs w:val="20"/>
        </w:rPr>
        <w:t xml:space="preserve"> that published the article?</w:t>
      </w:r>
      <w:r w:rsidR="00CC16C8">
        <w:rPr>
          <w:rFonts w:eastAsia="Berkeley-Medium"/>
          <w:sz w:val="20"/>
          <w:szCs w:val="20"/>
        </w:rPr>
        <w:t xml:space="preserve"> (I'm asking for the name of the journal, not the title of the article.)</w:t>
      </w:r>
      <w:r w:rsidR="00452875" w:rsidRPr="00452875">
        <w:rPr>
          <w:sz w:val="20"/>
          <w:szCs w:val="20"/>
        </w:rPr>
        <w:t xml:space="preserve"> To find a journal's title when looking at an article pdf, look at the top or the bottom of the page.  The journal title is often in one of these locations along with the volume and issue number.</w:t>
      </w:r>
    </w:p>
    <w:p w14:paraId="56D2C7A1" w14:textId="77777777" w:rsidR="00557B0C" w:rsidRPr="00452875" w:rsidRDefault="00557B0C" w:rsidP="00DB703C">
      <w:pPr>
        <w:autoSpaceDE w:val="0"/>
        <w:autoSpaceDN w:val="0"/>
        <w:adjustRightInd w:val="0"/>
        <w:ind w:left="720"/>
        <w:rPr>
          <w:rFonts w:eastAsia="Berkeley-Medium"/>
          <w:color w:val="FF0000"/>
          <w:sz w:val="20"/>
          <w:szCs w:val="20"/>
        </w:rPr>
      </w:pPr>
    </w:p>
    <w:p w14:paraId="6F414480" w14:textId="77777777" w:rsidR="00452F0A" w:rsidRPr="00452875" w:rsidRDefault="3FF59A47" w:rsidP="00DB703C">
      <w:pPr>
        <w:pStyle w:val="ListParagraph"/>
        <w:numPr>
          <w:ilvl w:val="0"/>
          <w:numId w:val="40"/>
        </w:numPr>
        <w:autoSpaceDE w:val="0"/>
        <w:autoSpaceDN w:val="0"/>
        <w:adjustRightInd w:val="0"/>
        <w:ind w:left="1080"/>
        <w:rPr>
          <w:rFonts w:eastAsia="Berkeley-Medium"/>
          <w:color w:val="FF0000"/>
          <w:sz w:val="20"/>
          <w:szCs w:val="20"/>
        </w:rPr>
      </w:pPr>
      <w:r w:rsidRPr="00452875">
        <w:rPr>
          <w:rFonts w:eastAsia="Berkeley-Medium"/>
          <w:sz w:val="20"/>
          <w:szCs w:val="20"/>
        </w:rPr>
        <w:t>In what</w:t>
      </w:r>
      <w:r w:rsidRPr="00452875">
        <w:rPr>
          <w:rFonts w:eastAsia="Berkeley-Medium"/>
          <w:b/>
          <w:bCs/>
          <w:sz w:val="20"/>
          <w:szCs w:val="20"/>
        </w:rPr>
        <w:t xml:space="preserve"> year </w:t>
      </w:r>
      <w:r w:rsidRPr="00452875">
        <w:rPr>
          <w:rFonts w:eastAsia="Berkeley-Medium"/>
          <w:sz w:val="20"/>
          <w:szCs w:val="20"/>
        </w:rPr>
        <w:t>was the article containing the quote published?</w:t>
      </w:r>
      <w:r w:rsidRPr="00452875">
        <w:rPr>
          <w:rFonts w:eastAsia="Berkeley-Medium"/>
          <w:color w:val="FF0000"/>
          <w:sz w:val="20"/>
          <w:szCs w:val="20"/>
        </w:rPr>
        <w:t xml:space="preserve"> </w:t>
      </w:r>
    </w:p>
    <w:p w14:paraId="35EDDA9C" w14:textId="77777777" w:rsidR="3FF59A47" w:rsidRPr="00452875" w:rsidRDefault="00557B0C" w:rsidP="00DB703C">
      <w:pPr>
        <w:rPr>
          <w:sz w:val="20"/>
          <w:szCs w:val="20"/>
        </w:rPr>
      </w:pPr>
      <w:r w:rsidRPr="00452875">
        <w:rPr>
          <w:rFonts w:eastAsia="Arial"/>
          <w:i/>
          <w:iCs/>
          <w:sz w:val="20"/>
          <w:szCs w:val="20"/>
        </w:rPr>
        <w:t xml:space="preserve"> </w:t>
      </w:r>
    </w:p>
    <w:p w14:paraId="00E8731C" w14:textId="77777777" w:rsidR="00452F0A" w:rsidRPr="00452875" w:rsidRDefault="3FF59A47" w:rsidP="00DB703C">
      <w:pPr>
        <w:numPr>
          <w:ilvl w:val="0"/>
          <w:numId w:val="40"/>
        </w:numPr>
        <w:autoSpaceDE w:val="0"/>
        <w:autoSpaceDN w:val="0"/>
        <w:adjustRightInd w:val="0"/>
        <w:ind w:left="1080"/>
        <w:rPr>
          <w:rFonts w:eastAsia="Berkeley-Medium"/>
          <w:sz w:val="20"/>
          <w:szCs w:val="20"/>
        </w:rPr>
      </w:pPr>
      <w:r w:rsidRPr="00452875">
        <w:rPr>
          <w:rFonts w:eastAsia="Berkeley-Medium"/>
          <w:sz w:val="20"/>
          <w:szCs w:val="20"/>
        </w:rPr>
        <w:t>What is the number of the</w:t>
      </w:r>
      <w:r w:rsidRPr="00452875">
        <w:rPr>
          <w:rFonts w:eastAsia="Berkeley-Medium"/>
          <w:b/>
          <w:bCs/>
          <w:sz w:val="20"/>
          <w:szCs w:val="20"/>
        </w:rPr>
        <w:t xml:space="preserve"> volume</w:t>
      </w:r>
      <w:r w:rsidRPr="00452875">
        <w:rPr>
          <w:rFonts w:eastAsia="Berkeley-Medium"/>
          <w:sz w:val="20"/>
          <w:szCs w:val="20"/>
        </w:rPr>
        <w:t xml:space="preserve"> that contained the article? </w:t>
      </w:r>
    </w:p>
    <w:p w14:paraId="7094A3E1" w14:textId="77777777" w:rsidR="00452F0A" w:rsidRPr="00452875" w:rsidRDefault="00557B0C" w:rsidP="00DB703C">
      <w:pPr>
        <w:autoSpaceDE w:val="0"/>
        <w:autoSpaceDN w:val="0"/>
        <w:adjustRightInd w:val="0"/>
        <w:ind w:left="360" w:firstLine="720"/>
        <w:rPr>
          <w:sz w:val="20"/>
          <w:szCs w:val="20"/>
        </w:rPr>
      </w:pPr>
      <w:r w:rsidRPr="00452875">
        <w:rPr>
          <w:sz w:val="20"/>
          <w:szCs w:val="20"/>
        </w:rPr>
        <w:t xml:space="preserve"> </w:t>
      </w:r>
    </w:p>
    <w:p w14:paraId="2FDC0F9D" w14:textId="77777777" w:rsidR="00DB703C" w:rsidRDefault="3FF59A47" w:rsidP="00DB703C">
      <w:pPr>
        <w:numPr>
          <w:ilvl w:val="0"/>
          <w:numId w:val="40"/>
        </w:numPr>
        <w:autoSpaceDE w:val="0"/>
        <w:autoSpaceDN w:val="0"/>
        <w:adjustRightInd w:val="0"/>
        <w:ind w:left="1080"/>
        <w:rPr>
          <w:rFonts w:eastAsia="Berkeley-Medium"/>
          <w:sz w:val="20"/>
          <w:szCs w:val="20"/>
        </w:rPr>
      </w:pPr>
      <w:r w:rsidRPr="00452875">
        <w:rPr>
          <w:rFonts w:eastAsia="Berkeley-Medium"/>
          <w:sz w:val="20"/>
          <w:szCs w:val="20"/>
        </w:rPr>
        <w:t xml:space="preserve">What is the article’s </w:t>
      </w:r>
      <w:r w:rsidRPr="00452875">
        <w:rPr>
          <w:rFonts w:eastAsia="Berkeley-Medium"/>
          <w:b/>
          <w:bCs/>
          <w:sz w:val="20"/>
          <w:szCs w:val="20"/>
        </w:rPr>
        <w:t>first page number</w:t>
      </w:r>
      <w:r w:rsidRPr="00452875">
        <w:rPr>
          <w:rFonts w:eastAsia="Berkeley-Medium"/>
          <w:sz w:val="20"/>
          <w:szCs w:val="20"/>
        </w:rPr>
        <w:t>?</w:t>
      </w:r>
      <w:r w:rsidRPr="00452875">
        <w:rPr>
          <w:rFonts w:eastAsia="Berkeley-Medium"/>
          <w:color w:val="FF0000"/>
          <w:sz w:val="20"/>
          <w:szCs w:val="20"/>
        </w:rPr>
        <w:t xml:space="preserve"> </w:t>
      </w:r>
    </w:p>
    <w:p w14:paraId="284FB5D4" w14:textId="77777777" w:rsidR="00DB703C" w:rsidRDefault="00DB703C" w:rsidP="00DB703C">
      <w:pPr>
        <w:pStyle w:val="ListParagraph"/>
        <w:rPr>
          <w:sz w:val="20"/>
          <w:szCs w:val="20"/>
        </w:rPr>
      </w:pPr>
    </w:p>
    <w:p w14:paraId="44A52F13" w14:textId="24E993E9" w:rsidR="00452F0A" w:rsidRPr="00DB703C" w:rsidRDefault="00397E30" w:rsidP="00DB703C">
      <w:pPr>
        <w:numPr>
          <w:ilvl w:val="0"/>
          <w:numId w:val="40"/>
        </w:numPr>
        <w:autoSpaceDE w:val="0"/>
        <w:autoSpaceDN w:val="0"/>
        <w:adjustRightInd w:val="0"/>
        <w:ind w:left="1080"/>
        <w:rPr>
          <w:rFonts w:eastAsia="Berkeley-Medium"/>
          <w:sz w:val="20"/>
          <w:szCs w:val="20"/>
        </w:rPr>
      </w:pPr>
      <w:r w:rsidRPr="00DB703C">
        <w:rPr>
          <w:sz w:val="20"/>
          <w:szCs w:val="20"/>
        </w:rPr>
        <w:t>What</w:t>
      </w:r>
      <w:r w:rsidRPr="00DB703C">
        <w:rPr>
          <w:b/>
          <w:sz w:val="20"/>
          <w:szCs w:val="20"/>
        </w:rPr>
        <w:t xml:space="preserve"> page contains the quoted phrase? (hint: </w:t>
      </w:r>
      <w:r w:rsidR="00AA4B02" w:rsidRPr="00DB703C">
        <w:rPr>
          <w:b/>
          <w:sz w:val="20"/>
          <w:szCs w:val="20"/>
        </w:rPr>
        <w:t>You can use the</w:t>
      </w:r>
      <w:r w:rsidRPr="00DB703C">
        <w:rPr>
          <w:b/>
          <w:sz w:val="20"/>
          <w:szCs w:val="20"/>
        </w:rPr>
        <w:t xml:space="preserve"> find feature to find one of the words.)</w:t>
      </w:r>
      <w:r w:rsidR="3FF59A47" w:rsidRPr="00DB703C">
        <w:rPr>
          <w:rFonts w:eastAsia="Berkeley-Medium"/>
          <w:sz w:val="20"/>
          <w:szCs w:val="20"/>
        </w:rPr>
        <w:t xml:space="preserve"> </w:t>
      </w:r>
    </w:p>
    <w:p w14:paraId="100BBB1B" w14:textId="77777777" w:rsidR="00452F0A" w:rsidRPr="00317CE9" w:rsidRDefault="00557B0C" w:rsidP="00452F0A">
      <w:pPr>
        <w:ind w:left="1080"/>
        <w:rPr>
          <w:sz w:val="20"/>
          <w:szCs w:val="20"/>
        </w:rPr>
      </w:pPr>
      <w:r>
        <w:t xml:space="preserve"> </w:t>
      </w:r>
    </w:p>
    <w:p w14:paraId="2D15AE10" w14:textId="77777777" w:rsidR="00452F0A" w:rsidRPr="00317CE9" w:rsidRDefault="00452F0A" w:rsidP="00452F0A">
      <w:pPr>
        <w:ind w:left="1440"/>
        <w:rPr>
          <w:color w:val="339966"/>
          <w:sz w:val="20"/>
          <w:szCs w:val="20"/>
        </w:rPr>
      </w:pPr>
    </w:p>
    <w:p w14:paraId="33C35895" w14:textId="77777777" w:rsidR="00452F0A" w:rsidRPr="00317CE9" w:rsidRDefault="00452F0A" w:rsidP="00452F0A">
      <w:pPr>
        <w:ind w:left="720"/>
        <w:rPr>
          <w:sz w:val="20"/>
          <w:szCs w:val="20"/>
        </w:rPr>
      </w:pPr>
    </w:p>
    <w:p w14:paraId="682A0B84" w14:textId="48D2AF06" w:rsidR="00452F0A" w:rsidRDefault="3FF59A47" w:rsidP="00452F0A">
      <w:pPr>
        <w:rPr>
          <w:b/>
          <w:sz w:val="20"/>
          <w:szCs w:val="20"/>
        </w:rPr>
      </w:pPr>
      <w:r w:rsidRPr="3FF59A47">
        <w:rPr>
          <w:b/>
          <w:bCs/>
          <w:sz w:val="20"/>
          <w:szCs w:val="20"/>
        </w:rPr>
        <w:t>Exercise 2  (a-c)</w:t>
      </w:r>
      <w:r w:rsidR="00941C6A">
        <w:rPr>
          <w:b/>
          <w:bCs/>
          <w:sz w:val="20"/>
          <w:szCs w:val="20"/>
        </w:rPr>
        <w:t xml:space="preserve"> navigation</w:t>
      </w:r>
    </w:p>
    <w:p w14:paraId="3008BA6B" w14:textId="77777777" w:rsidR="00452F0A" w:rsidRPr="00317CE9" w:rsidRDefault="3FF59A47" w:rsidP="00452F0A">
      <w:pPr>
        <w:rPr>
          <w:b/>
          <w:sz w:val="20"/>
          <w:szCs w:val="20"/>
        </w:rPr>
      </w:pPr>
      <w:r w:rsidRPr="3FF59A47">
        <w:rPr>
          <w:sz w:val="20"/>
          <w:szCs w:val="20"/>
        </w:rPr>
        <w:t xml:space="preserve">Use the </w:t>
      </w:r>
      <w:r w:rsidRPr="3FF59A47">
        <w:rPr>
          <w:b/>
          <w:bCs/>
          <w:sz w:val="20"/>
          <w:szCs w:val="20"/>
        </w:rPr>
        <w:t xml:space="preserve">CDC’s Yellow Book </w:t>
      </w:r>
      <w:r w:rsidRPr="3FF59A47">
        <w:rPr>
          <w:sz w:val="20"/>
          <w:szCs w:val="20"/>
        </w:rPr>
        <w:t>to find</w:t>
      </w:r>
      <w:r w:rsidRPr="3FF59A47">
        <w:rPr>
          <w:b/>
          <w:bCs/>
          <w:sz w:val="20"/>
          <w:szCs w:val="20"/>
        </w:rPr>
        <w:t xml:space="preserve"> Malaria prophylaxis  information </w:t>
      </w:r>
      <w:r w:rsidRPr="3FF59A47">
        <w:rPr>
          <w:sz w:val="20"/>
          <w:szCs w:val="20"/>
        </w:rPr>
        <w:t>for a patient who plans to travel.</w:t>
      </w:r>
    </w:p>
    <w:p w14:paraId="59E47130" w14:textId="77777777" w:rsidR="00452F0A" w:rsidRPr="00317CE9" w:rsidRDefault="3FF59A47" w:rsidP="00452F0A">
      <w:pPr>
        <w:ind w:left="720"/>
        <w:rPr>
          <w:b/>
          <w:sz w:val="20"/>
          <w:szCs w:val="20"/>
        </w:rPr>
      </w:pPr>
      <w:r w:rsidRPr="3FF59A47">
        <w:rPr>
          <w:b/>
          <w:bCs/>
          <w:sz w:val="20"/>
          <w:szCs w:val="20"/>
        </w:rPr>
        <w:t>Get Ready:</w:t>
      </w:r>
    </w:p>
    <w:p w14:paraId="531F15D8" w14:textId="1011F48C" w:rsidR="009D6318" w:rsidRDefault="009D6318" w:rsidP="00A46AF4">
      <w:pPr>
        <w:numPr>
          <w:ilvl w:val="0"/>
          <w:numId w:val="19"/>
        </w:numPr>
        <w:rPr>
          <w:sz w:val="20"/>
          <w:szCs w:val="20"/>
        </w:rPr>
      </w:pPr>
      <w:r>
        <w:rPr>
          <w:sz w:val="20"/>
          <w:szCs w:val="20"/>
        </w:rPr>
        <w:t xml:space="preserve">             </w:t>
      </w:r>
      <w:r w:rsidR="00A46AF4" w:rsidRPr="00317CE9">
        <w:rPr>
          <w:sz w:val="20"/>
          <w:szCs w:val="20"/>
        </w:rPr>
        <w:t xml:space="preserve">Go to the CDC website by entering the URL </w:t>
      </w:r>
      <w:hyperlink r:id="rId17" w:history="1">
        <w:r w:rsidR="00A46AF4" w:rsidRPr="00317CE9">
          <w:rPr>
            <w:rStyle w:val="Hyperlink"/>
            <w:sz w:val="20"/>
            <w:szCs w:val="20"/>
          </w:rPr>
          <w:t>http://www.cd</w:t>
        </w:r>
        <w:r w:rsidR="00A46AF4" w:rsidRPr="00317CE9">
          <w:rPr>
            <w:rStyle w:val="Hyperlink"/>
            <w:sz w:val="20"/>
            <w:szCs w:val="20"/>
          </w:rPr>
          <w:t>c</w:t>
        </w:r>
        <w:r w:rsidR="00A46AF4" w:rsidRPr="00317CE9">
          <w:rPr>
            <w:rStyle w:val="Hyperlink"/>
            <w:sz w:val="20"/>
            <w:szCs w:val="20"/>
          </w:rPr>
          <w:t>.gov</w:t>
        </w:r>
      </w:hyperlink>
      <w:r w:rsidR="00A46AF4">
        <w:rPr>
          <w:sz w:val="20"/>
          <w:szCs w:val="20"/>
        </w:rPr>
        <w:t>,</w:t>
      </w:r>
      <w:r w:rsidR="00A46AF4" w:rsidRPr="00317CE9">
        <w:rPr>
          <w:sz w:val="20"/>
          <w:szCs w:val="20"/>
        </w:rPr>
        <w:t xml:space="preserve"> or by holding down the Ctl key while on the link</w:t>
      </w:r>
      <w:r w:rsidR="00A46AF4">
        <w:rPr>
          <w:sz w:val="20"/>
          <w:szCs w:val="20"/>
        </w:rPr>
        <w:t xml:space="preserve"> (Windows), or by clicking the link (Mac)</w:t>
      </w:r>
      <w:r w:rsidR="00A46AF4" w:rsidRPr="00317CE9">
        <w:rPr>
          <w:sz w:val="20"/>
          <w:szCs w:val="20"/>
        </w:rPr>
        <w:t>.</w:t>
      </w:r>
    </w:p>
    <w:p w14:paraId="7686CCFC" w14:textId="419D85B4" w:rsidR="009D6318" w:rsidRPr="009D6318" w:rsidRDefault="009D6318" w:rsidP="009D6318">
      <w:pPr>
        <w:numPr>
          <w:ilvl w:val="0"/>
          <w:numId w:val="19"/>
        </w:numPr>
        <w:rPr>
          <w:sz w:val="20"/>
          <w:szCs w:val="20"/>
        </w:rPr>
      </w:pPr>
      <w:r w:rsidRPr="009D6318">
        <w:rPr>
          <w:sz w:val="20"/>
          <w:szCs w:val="20"/>
        </w:rPr>
        <w:t xml:space="preserve">Click on the "Traveler's Health" button. </w:t>
      </w:r>
    </w:p>
    <w:p w14:paraId="0A787A03" w14:textId="6F9D099D" w:rsidR="009D6318" w:rsidRPr="009D6318" w:rsidRDefault="009D6318" w:rsidP="009D6318">
      <w:pPr>
        <w:ind w:left="1440"/>
        <w:rPr>
          <w:sz w:val="20"/>
          <w:szCs w:val="20"/>
        </w:rPr>
      </w:pPr>
      <w:r w:rsidRPr="009D6318">
        <w:rPr>
          <w:sz w:val="20"/>
          <w:szCs w:val="20"/>
        </w:rPr>
        <w:drawing>
          <wp:inline distT="0" distB="0" distL="0" distR="0" wp14:anchorId="7A4A875F" wp14:editId="3C4E1A0E">
            <wp:extent cx="3044858" cy="730553"/>
            <wp:effectExtent l="0" t="0" r="3175" b="6350"/>
            <wp:docPr id="375161016" name="Picture 1"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61016" name="Picture 1" descr="A blue rectangular sign with white text&#10;&#10;Description automatically generated"/>
                    <pic:cNvPicPr/>
                  </pic:nvPicPr>
                  <pic:blipFill>
                    <a:blip r:embed="rId18"/>
                    <a:stretch>
                      <a:fillRect/>
                    </a:stretch>
                  </pic:blipFill>
                  <pic:spPr>
                    <a:xfrm>
                      <a:off x="0" y="0"/>
                      <a:ext cx="3189506" cy="765258"/>
                    </a:xfrm>
                    <a:prstGeom prst="rect">
                      <a:avLst/>
                    </a:prstGeom>
                  </pic:spPr>
                </pic:pic>
              </a:graphicData>
            </a:graphic>
          </wp:inline>
        </w:drawing>
      </w:r>
    </w:p>
    <w:p w14:paraId="773B1CE8" w14:textId="1673D51A" w:rsidR="004B08D1" w:rsidRPr="00A46AF4" w:rsidRDefault="009D6318" w:rsidP="00A46AF4">
      <w:pPr>
        <w:numPr>
          <w:ilvl w:val="0"/>
          <w:numId w:val="19"/>
        </w:numPr>
        <w:rPr>
          <w:sz w:val="20"/>
          <w:szCs w:val="20"/>
        </w:rPr>
      </w:pPr>
      <w:r>
        <w:rPr>
          <w:sz w:val="20"/>
          <w:szCs w:val="20"/>
        </w:rPr>
        <w:t xml:space="preserve">The CDC changes their website frequently.  </w:t>
      </w:r>
      <w:r w:rsidRPr="00A34FD5">
        <w:rPr>
          <w:b/>
          <w:bCs/>
          <w:sz w:val="20"/>
          <w:szCs w:val="20"/>
        </w:rPr>
        <w:t>In the future,</w:t>
      </w:r>
      <w:r>
        <w:rPr>
          <w:sz w:val="20"/>
          <w:szCs w:val="20"/>
        </w:rPr>
        <w:t xml:space="preserve"> you may need to look for a "Yellow Book" link</w:t>
      </w:r>
      <w:r w:rsidR="00A34FD5">
        <w:rPr>
          <w:sz w:val="20"/>
          <w:szCs w:val="20"/>
        </w:rPr>
        <w:t xml:space="preserve"> and then look through the "Table of Contents" to find the "Yellow Fever vaccine &amp; Malaria Prophylaxis Information, by country" link.</w:t>
      </w:r>
      <w:r>
        <w:rPr>
          <w:sz w:val="20"/>
          <w:szCs w:val="20"/>
        </w:rPr>
        <w:t xml:space="preserve"> </w:t>
      </w:r>
      <w:r w:rsidRPr="00A34FD5">
        <w:rPr>
          <w:b/>
          <w:bCs/>
          <w:sz w:val="20"/>
          <w:szCs w:val="20"/>
        </w:rPr>
        <w:t xml:space="preserve">At the moment, </w:t>
      </w:r>
      <w:r w:rsidR="3FF59A47" w:rsidRPr="00A34FD5">
        <w:rPr>
          <w:b/>
          <w:bCs/>
          <w:sz w:val="20"/>
          <w:szCs w:val="20"/>
        </w:rPr>
        <w:t>the</w:t>
      </w:r>
      <w:r w:rsidR="3FF59A47" w:rsidRPr="00A46AF4">
        <w:rPr>
          <w:sz w:val="20"/>
          <w:szCs w:val="20"/>
        </w:rPr>
        <w:t xml:space="preserve"> "</w:t>
      </w:r>
      <w:r>
        <w:rPr>
          <w:sz w:val="20"/>
          <w:szCs w:val="20"/>
        </w:rPr>
        <w:t>Destinations</w:t>
      </w:r>
      <w:r w:rsidR="3FF59A47" w:rsidRPr="00A46AF4">
        <w:rPr>
          <w:sz w:val="20"/>
          <w:szCs w:val="20"/>
        </w:rPr>
        <w:t xml:space="preserve">" </w:t>
      </w:r>
      <w:r>
        <w:rPr>
          <w:sz w:val="20"/>
          <w:szCs w:val="20"/>
        </w:rPr>
        <w:t xml:space="preserve">area is front and center on the Traveler's Health page.  Find </w:t>
      </w:r>
      <w:r w:rsidR="00A34FD5">
        <w:rPr>
          <w:sz w:val="20"/>
          <w:szCs w:val="20"/>
        </w:rPr>
        <w:t xml:space="preserve"> the country of interest (in this case, Togo).</w:t>
      </w:r>
    </w:p>
    <w:p w14:paraId="39054704" w14:textId="77777777" w:rsidR="004B08D1" w:rsidRDefault="004B08D1" w:rsidP="004B08D1">
      <w:pPr>
        <w:rPr>
          <w:noProof/>
          <w:sz w:val="20"/>
        </w:rPr>
      </w:pPr>
    </w:p>
    <w:p w14:paraId="44DA3439" w14:textId="079C6640" w:rsidR="004B08D1" w:rsidRDefault="009D6318" w:rsidP="009D6318">
      <w:pPr>
        <w:ind w:left="1440"/>
        <w:rPr>
          <w:noProof/>
          <w:sz w:val="20"/>
        </w:rPr>
      </w:pPr>
      <w:r w:rsidRPr="009D6318">
        <w:rPr>
          <w:noProof/>
          <w:sz w:val="20"/>
        </w:rPr>
        <w:drawing>
          <wp:inline distT="0" distB="0" distL="0" distR="0" wp14:anchorId="405A2D03" wp14:editId="5EAC3E99">
            <wp:extent cx="1998483" cy="1885033"/>
            <wp:effectExtent l="0" t="0" r="0" b="0"/>
            <wp:docPr id="53552639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26392" name="Picture 1" descr="A screenshot of a phone&#10;&#10;Description automatically generated"/>
                    <pic:cNvPicPr/>
                  </pic:nvPicPr>
                  <pic:blipFill>
                    <a:blip r:embed="rId19"/>
                    <a:stretch>
                      <a:fillRect/>
                    </a:stretch>
                  </pic:blipFill>
                  <pic:spPr>
                    <a:xfrm>
                      <a:off x="0" y="0"/>
                      <a:ext cx="2038885" cy="1923141"/>
                    </a:xfrm>
                    <a:prstGeom prst="rect">
                      <a:avLst/>
                    </a:prstGeom>
                  </pic:spPr>
                </pic:pic>
              </a:graphicData>
            </a:graphic>
          </wp:inline>
        </w:drawing>
      </w:r>
    </w:p>
    <w:p w14:paraId="02123C90" w14:textId="77777777" w:rsidR="004B08D1" w:rsidRPr="00317CE9" w:rsidRDefault="004B08D1" w:rsidP="004B08D1">
      <w:pPr>
        <w:rPr>
          <w:sz w:val="20"/>
          <w:szCs w:val="20"/>
        </w:rPr>
      </w:pPr>
    </w:p>
    <w:p w14:paraId="10AA093A" w14:textId="77777777" w:rsidR="00452F0A" w:rsidRDefault="00452F0A" w:rsidP="00452F0A">
      <w:pPr>
        <w:ind w:left="1080"/>
        <w:rPr>
          <w:sz w:val="20"/>
          <w:szCs w:val="20"/>
        </w:rPr>
      </w:pPr>
    </w:p>
    <w:p w14:paraId="0F3F1A2C" w14:textId="502B5970" w:rsidR="00452F0A" w:rsidRPr="002C17ED" w:rsidRDefault="00452F0A" w:rsidP="00452F0A">
      <w:pPr>
        <w:numPr>
          <w:ilvl w:val="0"/>
          <w:numId w:val="19"/>
        </w:numPr>
        <w:rPr>
          <w:sz w:val="20"/>
          <w:szCs w:val="20"/>
        </w:rPr>
      </w:pPr>
      <w:r w:rsidRPr="00A34FD5">
        <w:rPr>
          <w:sz w:val="20"/>
          <w:szCs w:val="20"/>
        </w:rPr>
        <w:t xml:space="preserve"> </w:t>
      </w:r>
      <w:r w:rsidR="00A34FD5">
        <w:rPr>
          <w:sz w:val="20"/>
          <w:szCs w:val="20"/>
        </w:rPr>
        <w:t xml:space="preserve">Click on the "Malaria Information for </w:t>
      </w:r>
      <w:r w:rsidR="00A34FD5">
        <w:rPr>
          <w:i/>
          <w:iCs/>
          <w:sz w:val="20"/>
          <w:szCs w:val="20"/>
          <w:u w:val="single"/>
        </w:rPr>
        <w:t>country name (e.g. Togo)</w:t>
      </w:r>
      <w:r w:rsidR="00A34FD5">
        <w:rPr>
          <w:sz w:val="20"/>
          <w:szCs w:val="20"/>
        </w:rPr>
        <w:t>" link.</w:t>
      </w:r>
    </w:p>
    <w:p w14:paraId="780A39CC" w14:textId="77777777" w:rsidR="00452F0A" w:rsidRPr="00317CE9" w:rsidRDefault="00452F0A" w:rsidP="00452F0A">
      <w:pPr>
        <w:ind w:left="360"/>
        <w:rPr>
          <w:sz w:val="20"/>
          <w:szCs w:val="20"/>
        </w:rPr>
      </w:pPr>
    </w:p>
    <w:p w14:paraId="3B584690" w14:textId="77777777" w:rsidR="00452F0A" w:rsidRPr="00317CE9" w:rsidRDefault="3FF59A47" w:rsidP="00452F0A">
      <w:pPr>
        <w:ind w:left="720"/>
        <w:rPr>
          <w:b/>
          <w:sz w:val="20"/>
          <w:szCs w:val="20"/>
        </w:rPr>
      </w:pPr>
      <w:r w:rsidRPr="3FF59A47">
        <w:rPr>
          <w:b/>
          <w:bCs/>
          <w:sz w:val="20"/>
          <w:szCs w:val="20"/>
        </w:rPr>
        <w:t>The Problem:</w:t>
      </w:r>
    </w:p>
    <w:p w14:paraId="4497DB1A" w14:textId="79FF81B1" w:rsidR="00452F0A" w:rsidRPr="00317CE9" w:rsidRDefault="3FF59A47" w:rsidP="00452F0A">
      <w:pPr>
        <w:ind w:left="720"/>
        <w:rPr>
          <w:sz w:val="20"/>
          <w:szCs w:val="20"/>
        </w:rPr>
      </w:pPr>
      <w:r w:rsidRPr="3FF59A47">
        <w:rPr>
          <w:sz w:val="20"/>
          <w:szCs w:val="20"/>
        </w:rPr>
        <w:t xml:space="preserve">A physician calls because he is seeing a patient who plans to visit friends </w:t>
      </w:r>
      <w:r w:rsidR="00C45826" w:rsidRPr="00317CE9">
        <w:rPr>
          <w:sz w:val="20"/>
          <w:szCs w:val="20"/>
        </w:rPr>
        <w:t>in</w:t>
      </w:r>
      <w:r w:rsidR="00C45826">
        <w:rPr>
          <w:sz w:val="20"/>
          <w:szCs w:val="20"/>
        </w:rPr>
        <w:t xml:space="preserve"> </w:t>
      </w:r>
      <w:r w:rsidR="00274E37">
        <w:rPr>
          <w:sz w:val="20"/>
          <w:szCs w:val="20"/>
        </w:rPr>
        <w:t>Togo</w:t>
      </w:r>
      <w:r w:rsidRPr="3FF59A47">
        <w:rPr>
          <w:sz w:val="20"/>
          <w:szCs w:val="20"/>
        </w:rPr>
        <w:t xml:space="preserve">.  The physician needs to know whether anti-malarial prophylaxis should be recommended, and, if so, what drugs should be prescribed.  </w:t>
      </w:r>
    </w:p>
    <w:p w14:paraId="10BD57A7" w14:textId="77777777" w:rsidR="00452F0A" w:rsidRPr="00376213" w:rsidRDefault="3FF59A47" w:rsidP="00452F0A">
      <w:pPr>
        <w:numPr>
          <w:ilvl w:val="0"/>
          <w:numId w:val="24"/>
        </w:numPr>
        <w:rPr>
          <w:color w:val="000000"/>
          <w:sz w:val="20"/>
          <w:szCs w:val="20"/>
        </w:rPr>
      </w:pPr>
      <w:r w:rsidRPr="3FF59A47">
        <w:rPr>
          <w:b/>
          <w:bCs/>
          <w:sz w:val="20"/>
          <w:szCs w:val="20"/>
        </w:rPr>
        <w:t>Is malaria prophylaxis recommended for those taking the described trip?</w:t>
      </w:r>
      <w:r w:rsidRPr="3FF59A47">
        <w:rPr>
          <w:sz w:val="20"/>
          <w:szCs w:val="20"/>
        </w:rPr>
        <w:t xml:space="preserve"> </w:t>
      </w:r>
    </w:p>
    <w:p w14:paraId="4AD86806" w14:textId="77777777" w:rsidR="00452F0A" w:rsidRPr="00376213" w:rsidRDefault="00452F0A" w:rsidP="00452F0A">
      <w:pPr>
        <w:rPr>
          <w:color w:val="000000"/>
          <w:sz w:val="20"/>
          <w:szCs w:val="20"/>
        </w:rPr>
      </w:pPr>
    </w:p>
    <w:p w14:paraId="6B1B9D85" w14:textId="77777777" w:rsidR="00452F0A" w:rsidRPr="00376213" w:rsidRDefault="3FF59A47" w:rsidP="00452F0A">
      <w:pPr>
        <w:numPr>
          <w:ilvl w:val="0"/>
          <w:numId w:val="24"/>
        </w:numPr>
        <w:rPr>
          <w:color w:val="FF0000"/>
          <w:sz w:val="20"/>
          <w:szCs w:val="20"/>
        </w:rPr>
      </w:pPr>
      <w:r w:rsidRPr="3FF59A47">
        <w:rPr>
          <w:b/>
          <w:bCs/>
          <w:color w:val="000000" w:themeColor="text1"/>
          <w:sz w:val="20"/>
          <w:szCs w:val="20"/>
        </w:rPr>
        <w:t>If so, wha</w:t>
      </w:r>
      <w:r w:rsidRPr="3FF59A47">
        <w:rPr>
          <w:b/>
          <w:bCs/>
          <w:sz w:val="20"/>
          <w:szCs w:val="20"/>
        </w:rPr>
        <w:t>t drugs should be recommended?</w:t>
      </w:r>
      <w:r w:rsidRPr="3FF59A47">
        <w:rPr>
          <w:color w:val="339966"/>
          <w:sz w:val="20"/>
          <w:szCs w:val="20"/>
        </w:rPr>
        <w:t xml:space="preserve">  </w:t>
      </w:r>
    </w:p>
    <w:p w14:paraId="1D76F460" w14:textId="77777777" w:rsidR="00452F0A" w:rsidRPr="00376213" w:rsidRDefault="00452F0A" w:rsidP="00452F0A">
      <w:pPr>
        <w:rPr>
          <w:color w:val="FF0000"/>
          <w:sz w:val="20"/>
          <w:szCs w:val="20"/>
        </w:rPr>
      </w:pPr>
    </w:p>
    <w:p w14:paraId="7789C07E" w14:textId="77777777" w:rsidR="00452F0A" w:rsidRPr="00317CE9" w:rsidRDefault="00452F0A" w:rsidP="00452F0A">
      <w:pPr>
        <w:rPr>
          <w:sz w:val="20"/>
          <w:szCs w:val="20"/>
        </w:rPr>
      </w:pPr>
    </w:p>
    <w:p w14:paraId="7AAA95C2" w14:textId="77777777" w:rsidR="00452F0A" w:rsidRPr="00317CE9" w:rsidRDefault="00452F0A" w:rsidP="00452F0A">
      <w:pPr>
        <w:rPr>
          <w:b/>
          <w:sz w:val="20"/>
          <w:szCs w:val="20"/>
        </w:rPr>
      </w:pPr>
    </w:p>
    <w:p w14:paraId="7D403A92" w14:textId="77777777" w:rsidR="00452F0A" w:rsidRPr="00317CE9" w:rsidRDefault="00452F0A" w:rsidP="00452F0A">
      <w:pPr>
        <w:rPr>
          <w:b/>
          <w:sz w:val="20"/>
          <w:szCs w:val="20"/>
        </w:rPr>
      </w:pPr>
    </w:p>
    <w:p w14:paraId="2413E010" w14:textId="675933ED" w:rsidR="00452F0A" w:rsidRDefault="3FF59A47" w:rsidP="00452F0A">
      <w:pPr>
        <w:rPr>
          <w:b/>
          <w:sz w:val="20"/>
          <w:szCs w:val="20"/>
        </w:rPr>
      </w:pPr>
      <w:bookmarkStart w:id="0" w:name="_Hlk14477038"/>
      <w:r w:rsidRPr="3FF59A47">
        <w:rPr>
          <w:b/>
          <w:bCs/>
          <w:sz w:val="20"/>
          <w:szCs w:val="20"/>
        </w:rPr>
        <w:t>Exercise 3   (a-d)</w:t>
      </w:r>
      <w:r w:rsidR="00941C6A">
        <w:rPr>
          <w:b/>
          <w:bCs/>
          <w:sz w:val="20"/>
          <w:szCs w:val="20"/>
        </w:rPr>
        <w:t xml:space="preserve"> navigation</w:t>
      </w:r>
      <w:r w:rsidR="0088160A">
        <w:rPr>
          <w:b/>
          <w:bCs/>
          <w:sz w:val="20"/>
          <w:szCs w:val="20"/>
        </w:rPr>
        <w:t xml:space="preserve"> </w:t>
      </w:r>
    </w:p>
    <w:p w14:paraId="29878461" w14:textId="3805798A" w:rsidR="00452F0A" w:rsidRPr="00317CE9" w:rsidRDefault="3FF59A47" w:rsidP="00452F0A">
      <w:pPr>
        <w:rPr>
          <w:b/>
          <w:sz w:val="20"/>
          <w:szCs w:val="20"/>
        </w:rPr>
      </w:pPr>
      <w:r w:rsidRPr="3FF59A47">
        <w:rPr>
          <w:b/>
          <w:bCs/>
          <w:sz w:val="20"/>
          <w:szCs w:val="20"/>
        </w:rPr>
        <w:t>Use the FDA’s orange book to decide whether a patient can safely switch to a generic drug</w:t>
      </w:r>
      <w:r w:rsidR="00B43C02">
        <w:rPr>
          <w:b/>
          <w:bCs/>
          <w:sz w:val="20"/>
          <w:szCs w:val="20"/>
        </w:rPr>
        <w:t>.</w:t>
      </w:r>
      <w:r w:rsidR="0088160A">
        <w:rPr>
          <w:b/>
          <w:bCs/>
          <w:sz w:val="20"/>
          <w:szCs w:val="20"/>
        </w:rPr>
        <w:t xml:space="preserve"> </w:t>
      </w:r>
    </w:p>
    <w:p w14:paraId="26A9A1CC" w14:textId="76C07014" w:rsidR="00452F0A" w:rsidRPr="00810E9A" w:rsidRDefault="00C45826" w:rsidP="00810E9A">
      <w:pPr>
        <w:ind w:left="720"/>
        <w:rPr>
          <w:b/>
          <w:sz w:val="20"/>
          <w:szCs w:val="20"/>
        </w:rPr>
      </w:pPr>
      <w:r>
        <w:rPr>
          <w:noProof/>
          <w:sz w:val="20"/>
          <w:szCs w:val="20"/>
        </w:rPr>
        <mc:AlternateContent>
          <mc:Choice Requires="wps">
            <w:drawing>
              <wp:anchor distT="0" distB="0" distL="114300" distR="114300" simplePos="0" relativeHeight="251653632" behindDoc="0" locked="0" layoutInCell="1" allowOverlap="1" wp14:anchorId="62E2092D" wp14:editId="5E01AD6E">
                <wp:simplePos x="0" y="0"/>
                <wp:positionH relativeFrom="column">
                  <wp:posOffset>452715</wp:posOffset>
                </wp:positionH>
                <wp:positionV relativeFrom="paragraph">
                  <wp:posOffset>184883</wp:posOffset>
                </wp:positionV>
                <wp:extent cx="6532775" cy="4242062"/>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775" cy="42420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A3F191" w14:textId="77777777" w:rsidR="00DC55FE" w:rsidRDefault="00274E37" w:rsidP="00274E37">
                            <w:pPr>
                              <w:numPr>
                                <w:ilvl w:val="0"/>
                                <w:numId w:val="26"/>
                              </w:numPr>
                              <w:ind w:left="360"/>
                              <w:rPr>
                                <w:sz w:val="20"/>
                                <w:szCs w:val="20"/>
                              </w:rPr>
                            </w:pPr>
                            <w:r>
                              <w:rPr>
                                <w:sz w:val="20"/>
                                <w:szCs w:val="20"/>
                              </w:rPr>
                              <w:t xml:space="preserve">   Either</w:t>
                            </w:r>
                            <w:r w:rsidR="00DC55FE">
                              <w:rPr>
                                <w:sz w:val="20"/>
                                <w:szCs w:val="20"/>
                              </w:rPr>
                              <w:t>:</w:t>
                            </w:r>
                          </w:p>
                          <w:p w14:paraId="71B256FC" w14:textId="2CCCFA1D" w:rsidR="00274E37" w:rsidRPr="00DC55FE" w:rsidRDefault="00274E37" w:rsidP="00DC55FE">
                            <w:pPr>
                              <w:pStyle w:val="ListParagraph"/>
                              <w:numPr>
                                <w:ilvl w:val="0"/>
                                <w:numId w:val="43"/>
                              </w:numPr>
                              <w:rPr>
                                <w:sz w:val="20"/>
                                <w:szCs w:val="20"/>
                              </w:rPr>
                            </w:pPr>
                            <w:r w:rsidRPr="00DC55FE">
                              <w:rPr>
                                <w:sz w:val="20"/>
                                <w:szCs w:val="20"/>
                              </w:rPr>
                              <w:t xml:space="preserve">use this link </w:t>
                            </w:r>
                            <w:hyperlink r:id="rId20" w:history="1">
                              <w:r w:rsidRPr="00DC55FE">
                                <w:rPr>
                                  <w:rStyle w:val="Hyperlink"/>
                                  <w:sz w:val="20"/>
                                  <w:szCs w:val="20"/>
                                </w:rPr>
                                <w:t>https://www.accessdata.fda.gov/scripts/cder/ob/index.cfm</w:t>
                              </w:r>
                            </w:hyperlink>
                            <w:r w:rsidRPr="00DC55FE">
                              <w:rPr>
                                <w:sz w:val="20"/>
                                <w:szCs w:val="20"/>
                              </w:rPr>
                              <w:t xml:space="preserve"> </w:t>
                            </w:r>
                          </w:p>
                          <w:p w14:paraId="53BA7978" w14:textId="77777777" w:rsidR="00DC55FE" w:rsidRDefault="00274E37" w:rsidP="00274E37">
                            <w:pPr>
                              <w:ind w:left="360"/>
                              <w:rPr>
                                <w:sz w:val="20"/>
                                <w:szCs w:val="20"/>
                              </w:rPr>
                            </w:pPr>
                            <w:r>
                              <w:rPr>
                                <w:sz w:val="20"/>
                                <w:szCs w:val="20"/>
                              </w:rPr>
                              <w:t xml:space="preserve">or </w:t>
                            </w:r>
                          </w:p>
                          <w:p w14:paraId="0FD9DE7F" w14:textId="77777777" w:rsidR="00B43C02" w:rsidRDefault="00274E37" w:rsidP="00DC55FE">
                            <w:pPr>
                              <w:pStyle w:val="ListParagraph"/>
                              <w:numPr>
                                <w:ilvl w:val="0"/>
                                <w:numId w:val="43"/>
                              </w:numPr>
                              <w:rPr>
                                <w:sz w:val="20"/>
                                <w:szCs w:val="20"/>
                              </w:rPr>
                            </w:pPr>
                            <w:r w:rsidRPr="00DC55FE">
                              <w:rPr>
                                <w:sz w:val="20"/>
                                <w:szCs w:val="20"/>
                              </w:rPr>
                              <w:t>search Google for –</w:t>
                            </w:r>
                            <w:r w:rsidR="00DC55FE" w:rsidRPr="00DC55FE">
                              <w:rPr>
                                <w:sz w:val="20"/>
                                <w:szCs w:val="20"/>
                              </w:rPr>
                              <w:t xml:space="preserve"> "orange book" FDA  .  </w:t>
                            </w:r>
                          </w:p>
                          <w:p w14:paraId="3E7ECF8E" w14:textId="77777777" w:rsidR="00B43C02" w:rsidRPr="00B43C02" w:rsidRDefault="00B43C02" w:rsidP="00B43C02">
                            <w:pPr>
                              <w:ind w:left="720"/>
                              <w:rPr>
                                <w:sz w:val="20"/>
                                <w:szCs w:val="20"/>
                              </w:rPr>
                            </w:pPr>
                            <w:r>
                              <w:rPr>
                                <w:noProof/>
                              </w:rPr>
                              <w:drawing>
                                <wp:inline distT="0" distB="0" distL="0" distR="0" wp14:anchorId="17B33D99" wp14:editId="524EDED0">
                                  <wp:extent cx="4275455" cy="791845"/>
                                  <wp:effectExtent l="0" t="0" r="0" b="8255"/>
                                  <wp:docPr id="2061398534" name="Picture 20613985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1"/>
                                          <a:stretch>
                                            <a:fillRect/>
                                          </a:stretch>
                                        </pic:blipFill>
                                        <pic:spPr>
                                          <a:xfrm>
                                            <a:off x="0" y="0"/>
                                            <a:ext cx="4275455" cy="791845"/>
                                          </a:xfrm>
                                          <a:prstGeom prst="rect">
                                            <a:avLst/>
                                          </a:prstGeom>
                                        </pic:spPr>
                                      </pic:pic>
                                    </a:graphicData>
                                  </a:graphic>
                                </wp:inline>
                              </w:drawing>
                            </w:r>
                          </w:p>
                          <w:p w14:paraId="61BFFE13" w14:textId="165B491E" w:rsidR="00274E37" w:rsidRPr="00B43C02" w:rsidRDefault="00DC55FE" w:rsidP="00B43C02">
                            <w:pPr>
                              <w:ind w:left="720"/>
                              <w:rPr>
                                <w:sz w:val="20"/>
                                <w:szCs w:val="20"/>
                              </w:rPr>
                            </w:pPr>
                            <w:r w:rsidRPr="00B43C02">
                              <w:rPr>
                                <w:sz w:val="20"/>
                                <w:szCs w:val="20"/>
                              </w:rPr>
                              <w:t>When you reach the Orange Book's homepage, click the</w:t>
                            </w:r>
                            <w:r w:rsidR="00B43C02">
                              <w:rPr>
                                <w:sz w:val="20"/>
                                <w:szCs w:val="20"/>
                              </w:rPr>
                              <w:t xml:space="preserve"> large</w:t>
                            </w:r>
                            <w:r w:rsidRPr="00B43C02">
                              <w:rPr>
                                <w:sz w:val="20"/>
                                <w:szCs w:val="20"/>
                              </w:rPr>
                              <w:t xml:space="preserve"> "Search the Orange Book Database" button.</w:t>
                            </w:r>
                          </w:p>
                          <w:p w14:paraId="2CFFE44E" w14:textId="77777777" w:rsidR="00274E37" w:rsidRDefault="00274E37" w:rsidP="00274E37">
                            <w:pPr>
                              <w:rPr>
                                <w:sz w:val="20"/>
                                <w:szCs w:val="20"/>
                              </w:rPr>
                            </w:pPr>
                          </w:p>
                          <w:p w14:paraId="6FE65F4C" w14:textId="77777777" w:rsidR="00274E37" w:rsidRDefault="00274E37" w:rsidP="00274E37">
                            <w:pPr>
                              <w:rPr>
                                <w:sz w:val="20"/>
                                <w:szCs w:val="20"/>
                              </w:rPr>
                            </w:pPr>
                          </w:p>
                          <w:p w14:paraId="73E2D414" w14:textId="0D36C007" w:rsidR="00274E37" w:rsidRPr="00A02547" w:rsidRDefault="00274E37" w:rsidP="00274E37">
                            <w:pPr>
                              <w:numPr>
                                <w:ilvl w:val="0"/>
                                <w:numId w:val="26"/>
                              </w:numPr>
                              <w:ind w:left="360"/>
                              <w:rPr>
                                <w:sz w:val="20"/>
                                <w:szCs w:val="20"/>
                              </w:rPr>
                            </w:pPr>
                            <w:r w:rsidRPr="00317CE9">
                              <w:rPr>
                                <w:noProof/>
                                <w:sz w:val="20"/>
                              </w:rPr>
                              <w:t xml:space="preserve"> </w:t>
                            </w:r>
                            <w:r>
                              <w:rPr>
                                <w:noProof/>
                                <w:sz w:val="20"/>
                              </w:rPr>
                              <w:t>Use the "Search by Proprietary Name, Active Ingredient, or Application Number" search box</w:t>
                            </w:r>
                            <w:r w:rsidR="00B43C02">
                              <w:rPr>
                                <w:noProof/>
                                <w:sz w:val="20"/>
                              </w:rPr>
                              <w:t xml:space="preserve"> to search for the drug's generic name.</w:t>
                            </w:r>
                            <w:r>
                              <w:rPr>
                                <w:noProof/>
                                <w:sz w:val="20"/>
                              </w:rPr>
                              <w:t>.</w:t>
                            </w:r>
                            <w:r w:rsidRPr="00317CE9">
                              <w:rPr>
                                <w:noProof/>
                                <w:sz w:val="20"/>
                              </w:rPr>
                              <w:t xml:space="preserve"> </w:t>
                            </w:r>
                          </w:p>
                          <w:p w14:paraId="182663C4" w14:textId="6C126A13" w:rsidR="001B053D" w:rsidRDefault="00B43C02" w:rsidP="00B43C02">
                            <w:pPr>
                              <w:ind w:left="360"/>
                            </w:pPr>
                            <w:r>
                              <w:rPr>
                                <w:noProof/>
                                <w:sz w:val="20"/>
                                <w:szCs w:val="20"/>
                              </w:rPr>
                              <w:drawing>
                                <wp:inline distT="0" distB="0" distL="0" distR="0" wp14:anchorId="197C3EB6" wp14:editId="4E7E7D7F">
                                  <wp:extent cx="2966720" cy="801659"/>
                                  <wp:effectExtent l="133350" t="114300" r="119380" b="170180"/>
                                  <wp:docPr id="47296428" name="Picture 47296428" descr="::Desktop:Screen Shot 2017-07-08 at 9.37.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7-07-08 at 9.37.46 PM.png"/>
                                          <pic:cNvPicPr>
                                            <a:picLocks noChangeAspect="1" noChangeArrowheads="1"/>
                                          </pic:cNvPicPr>
                                        </pic:nvPicPr>
                                        <pic:blipFill>
                                          <a:blip r:embed="rId22"/>
                                          <a:srcRect/>
                                          <a:stretch>
                                            <a:fillRect/>
                                          </a:stretch>
                                        </pic:blipFill>
                                        <pic:spPr bwMode="auto">
                                          <a:xfrm>
                                            <a:off x="0" y="0"/>
                                            <a:ext cx="2990806" cy="808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2092D" id="_x0000_t202" coordsize="21600,21600" o:spt="202" path="m,l,21600r21600,l21600,xe">
                <v:stroke joinstyle="miter"/>
                <v:path gradientshapeok="t" o:connecttype="rect"/>
              </v:shapetype>
              <v:shape id="Text Box 23" o:spid="_x0000_s1026" type="#_x0000_t202" style="position:absolute;left:0;text-align:left;margin-left:35.65pt;margin-top:14.55pt;width:514.4pt;height:3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" filled="f" stroked="f">
                <v:textbox inset=",7.2pt,,7.2pt">
                  <w:txbxContent>
                    <w:p w14:paraId="4EA3F191" w14:textId="77777777" w:rsidR="00DC55FE" w:rsidRDefault="00274E37" w:rsidP="00274E37">
                      <w:pPr>
                        <w:numPr>
                          <w:ilvl w:val="0"/>
                          <w:numId w:val="26"/>
                        </w:numPr>
                        <w:ind w:left="360"/>
                        <w:rPr>
                          <w:sz w:val="20"/>
                          <w:szCs w:val="20"/>
                        </w:rPr>
                      </w:pPr>
                      <w:r>
                        <w:rPr>
                          <w:sz w:val="20"/>
                          <w:szCs w:val="20"/>
                        </w:rPr>
                        <w:t xml:space="preserve">   Either</w:t>
                      </w:r>
                      <w:r w:rsidR="00DC55FE">
                        <w:rPr>
                          <w:sz w:val="20"/>
                          <w:szCs w:val="20"/>
                        </w:rPr>
                        <w:t>:</w:t>
                      </w:r>
                    </w:p>
                    <w:p w14:paraId="71B256FC" w14:textId="2CCCFA1D" w:rsidR="00274E37" w:rsidRPr="00DC55FE" w:rsidRDefault="00274E37" w:rsidP="00DC55FE">
                      <w:pPr>
                        <w:pStyle w:val="ListParagraph"/>
                        <w:numPr>
                          <w:ilvl w:val="0"/>
                          <w:numId w:val="43"/>
                        </w:numPr>
                        <w:rPr>
                          <w:sz w:val="20"/>
                          <w:szCs w:val="20"/>
                        </w:rPr>
                      </w:pPr>
                      <w:r w:rsidRPr="00DC55FE">
                        <w:rPr>
                          <w:sz w:val="20"/>
                          <w:szCs w:val="20"/>
                        </w:rPr>
                        <w:t xml:space="preserve">use this link </w:t>
                      </w:r>
                      <w:hyperlink r:id="rId23" w:history="1">
                        <w:r w:rsidRPr="00DC55FE">
                          <w:rPr>
                            <w:rStyle w:val="Hyperlink"/>
                            <w:sz w:val="20"/>
                            <w:szCs w:val="20"/>
                          </w:rPr>
                          <w:t>https://www.accessdata.fda.gov/scripts/cder/ob/index.cfm</w:t>
                        </w:r>
                      </w:hyperlink>
                      <w:r w:rsidRPr="00DC55FE">
                        <w:rPr>
                          <w:sz w:val="20"/>
                          <w:szCs w:val="20"/>
                        </w:rPr>
                        <w:t xml:space="preserve"> </w:t>
                      </w:r>
                    </w:p>
                    <w:p w14:paraId="53BA7978" w14:textId="77777777" w:rsidR="00DC55FE" w:rsidRDefault="00274E37" w:rsidP="00274E37">
                      <w:pPr>
                        <w:ind w:left="360"/>
                        <w:rPr>
                          <w:sz w:val="20"/>
                          <w:szCs w:val="20"/>
                        </w:rPr>
                      </w:pPr>
                      <w:r>
                        <w:rPr>
                          <w:sz w:val="20"/>
                          <w:szCs w:val="20"/>
                        </w:rPr>
                        <w:t xml:space="preserve">or </w:t>
                      </w:r>
                    </w:p>
                    <w:p w14:paraId="0FD9DE7F" w14:textId="77777777" w:rsidR="00B43C02" w:rsidRDefault="00274E37" w:rsidP="00DC55FE">
                      <w:pPr>
                        <w:pStyle w:val="ListParagraph"/>
                        <w:numPr>
                          <w:ilvl w:val="0"/>
                          <w:numId w:val="43"/>
                        </w:numPr>
                        <w:rPr>
                          <w:sz w:val="20"/>
                          <w:szCs w:val="20"/>
                        </w:rPr>
                      </w:pPr>
                      <w:r w:rsidRPr="00DC55FE">
                        <w:rPr>
                          <w:sz w:val="20"/>
                          <w:szCs w:val="20"/>
                        </w:rPr>
                        <w:t>search Google for –</w:t>
                      </w:r>
                      <w:r w:rsidR="00DC55FE" w:rsidRPr="00DC55FE">
                        <w:rPr>
                          <w:sz w:val="20"/>
                          <w:szCs w:val="20"/>
                        </w:rPr>
                        <w:t xml:space="preserve"> "orange book" FDA  .  </w:t>
                      </w:r>
                    </w:p>
                    <w:p w14:paraId="3E7ECF8E" w14:textId="77777777" w:rsidR="00B43C02" w:rsidRPr="00B43C02" w:rsidRDefault="00B43C02" w:rsidP="00B43C02">
                      <w:pPr>
                        <w:ind w:left="720"/>
                        <w:rPr>
                          <w:sz w:val="20"/>
                          <w:szCs w:val="20"/>
                        </w:rPr>
                      </w:pPr>
                      <w:r>
                        <w:rPr>
                          <w:noProof/>
                        </w:rPr>
                        <w:drawing>
                          <wp:inline distT="0" distB="0" distL="0" distR="0" wp14:anchorId="17B33D99" wp14:editId="524EDED0">
                            <wp:extent cx="4275455" cy="791845"/>
                            <wp:effectExtent l="0" t="0" r="0" b="8255"/>
                            <wp:docPr id="2061398534" name="Picture 20613985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1"/>
                                    <a:stretch>
                                      <a:fillRect/>
                                    </a:stretch>
                                  </pic:blipFill>
                                  <pic:spPr>
                                    <a:xfrm>
                                      <a:off x="0" y="0"/>
                                      <a:ext cx="4275455" cy="791845"/>
                                    </a:xfrm>
                                    <a:prstGeom prst="rect">
                                      <a:avLst/>
                                    </a:prstGeom>
                                  </pic:spPr>
                                </pic:pic>
                              </a:graphicData>
                            </a:graphic>
                          </wp:inline>
                        </w:drawing>
                      </w:r>
                    </w:p>
                    <w:p w14:paraId="61BFFE13" w14:textId="165B491E" w:rsidR="00274E37" w:rsidRPr="00B43C02" w:rsidRDefault="00DC55FE" w:rsidP="00B43C02">
                      <w:pPr>
                        <w:ind w:left="720"/>
                        <w:rPr>
                          <w:sz w:val="20"/>
                          <w:szCs w:val="20"/>
                        </w:rPr>
                      </w:pPr>
                      <w:r w:rsidRPr="00B43C02">
                        <w:rPr>
                          <w:sz w:val="20"/>
                          <w:szCs w:val="20"/>
                        </w:rPr>
                        <w:t>When you reach the Orange Book's homepage, click the</w:t>
                      </w:r>
                      <w:r w:rsidR="00B43C02">
                        <w:rPr>
                          <w:sz w:val="20"/>
                          <w:szCs w:val="20"/>
                        </w:rPr>
                        <w:t xml:space="preserve"> large</w:t>
                      </w:r>
                      <w:r w:rsidRPr="00B43C02">
                        <w:rPr>
                          <w:sz w:val="20"/>
                          <w:szCs w:val="20"/>
                        </w:rPr>
                        <w:t xml:space="preserve"> "Search the Orange Book Database" button.</w:t>
                      </w:r>
                    </w:p>
                    <w:p w14:paraId="2CFFE44E" w14:textId="77777777" w:rsidR="00274E37" w:rsidRDefault="00274E37" w:rsidP="00274E37">
                      <w:pPr>
                        <w:rPr>
                          <w:sz w:val="20"/>
                          <w:szCs w:val="20"/>
                        </w:rPr>
                      </w:pPr>
                    </w:p>
                    <w:p w14:paraId="6FE65F4C" w14:textId="77777777" w:rsidR="00274E37" w:rsidRDefault="00274E37" w:rsidP="00274E37">
                      <w:pPr>
                        <w:rPr>
                          <w:sz w:val="20"/>
                          <w:szCs w:val="20"/>
                        </w:rPr>
                      </w:pPr>
                    </w:p>
                    <w:p w14:paraId="73E2D414" w14:textId="0D36C007" w:rsidR="00274E37" w:rsidRPr="00A02547" w:rsidRDefault="00274E37" w:rsidP="00274E37">
                      <w:pPr>
                        <w:numPr>
                          <w:ilvl w:val="0"/>
                          <w:numId w:val="26"/>
                        </w:numPr>
                        <w:ind w:left="360"/>
                        <w:rPr>
                          <w:sz w:val="20"/>
                          <w:szCs w:val="20"/>
                        </w:rPr>
                      </w:pPr>
                      <w:r w:rsidRPr="00317CE9">
                        <w:rPr>
                          <w:noProof/>
                          <w:sz w:val="20"/>
                        </w:rPr>
                        <w:t xml:space="preserve"> </w:t>
                      </w:r>
                      <w:r>
                        <w:rPr>
                          <w:noProof/>
                          <w:sz w:val="20"/>
                        </w:rPr>
                        <w:t>Use the "Search by Proprietary Name, Active Ingredient, or Application Number" search box</w:t>
                      </w:r>
                      <w:r w:rsidR="00B43C02">
                        <w:rPr>
                          <w:noProof/>
                          <w:sz w:val="20"/>
                        </w:rPr>
                        <w:t xml:space="preserve"> to search for the drug's generic name.</w:t>
                      </w:r>
                      <w:r>
                        <w:rPr>
                          <w:noProof/>
                          <w:sz w:val="20"/>
                        </w:rPr>
                        <w:t>.</w:t>
                      </w:r>
                      <w:r w:rsidRPr="00317CE9">
                        <w:rPr>
                          <w:noProof/>
                          <w:sz w:val="20"/>
                        </w:rPr>
                        <w:t xml:space="preserve"> </w:t>
                      </w:r>
                    </w:p>
                    <w:p w14:paraId="182663C4" w14:textId="6C126A13" w:rsidR="001B053D" w:rsidRDefault="00B43C02" w:rsidP="00B43C02">
                      <w:pPr>
                        <w:ind w:left="360"/>
                      </w:pPr>
                      <w:r>
                        <w:rPr>
                          <w:noProof/>
                          <w:sz w:val="20"/>
                          <w:szCs w:val="20"/>
                        </w:rPr>
                        <w:drawing>
                          <wp:inline distT="0" distB="0" distL="0" distR="0" wp14:anchorId="197C3EB6" wp14:editId="4E7E7D7F">
                            <wp:extent cx="2966720" cy="801659"/>
                            <wp:effectExtent l="133350" t="114300" r="119380" b="170180"/>
                            <wp:docPr id="47296428" name="Picture 47296428" descr="::Desktop:Screen Shot 2017-07-08 at 9.37.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7-07-08 at 9.37.46 PM.png"/>
                                    <pic:cNvPicPr>
                                      <a:picLocks noChangeAspect="1" noChangeArrowheads="1"/>
                                    </pic:cNvPicPr>
                                  </pic:nvPicPr>
                                  <pic:blipFill>
                                    <a:blip r:embed="rId22"/>
                                    <a:srcRect/>
                                    <a:stretch>
                                      <a:fillRect/>
                                    </a:stretch>
                                  </pic:blipFill>
                                  <pic:spPr bwMode="auto">
                                    <a:xfrm>
                                      <a:off x="0" y="0"/>
                                      <a:ext cx="2990806" cy="808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810E9A">
        <w:rPr>
          <w:noProof/>
          <w:sz w:val="20"/>
          <w:szCs w:val="20"/>
        </w:rPr>
        <mc:AlternateContent>
          <mc:Choice Requires="wps">
            <w:drawing>
              <wp:anchor distT="0" distB="0" distL="114300" distR="114300" simplePos="0" relativeHeight="251655680" behindDoc="0" locked="0" layoutInCell="1" allowOverlap="1" wp14:anchorId="1486ED73" wp14:editId="297B9347">
                <wp:simplePos x="0" y="0"/>
                <wp:positionH relativeFrom="column">
                  <wp:posOffset>3552825</wp:posOffset>
                </wp:positionH>
                <wp:positionV relativeFrom="paragraph">
                  <wp:posOffset>5715</wp:posOffset>
                </wp:positionV>
                <wp:extent cx="2401570" cy="1478280"/>
                <wp:effectExtent l="0" t="0" r="0" b="0"/>
                <wp:wrapTight wrapText="bothSides">
                  <wp:wrapPolygon edited="0">
                    <wp:start x="228" y="371"/>
                    <wp:lineTo x="228" y="20784"/>
                    <wp:lineTo x="21017" y="20784"/>
                    <wp:lineTo x="21017" y="371"/>
                    <wp:lineTo x="228" y="371"/>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478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BCF72F" w14:textId="0A71EAD9" w:rsidR="001B053D" w:rsidRDefault="001B053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6ED73" id="Text Box 26" o:spid="_x0000_s1027" type="#_x0000_t202" style="position:absolute;left:0;text-align:left;margin-left:279.75pt;margin-top:.45pt;width:189.1pt;height:116.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" filled="f" stroked="f">
                <v:textbox style="mso-fit-shape-to-text:t" inset=",7.2pt,,7.2pt">
                  <w:txbxContent>
                    <w:p w14:paraId="66BCF72F" w14:textId="0A71EAD9" w:rsidR="001B053D" w:rsidRDefault="001B053D"/>
                  </w:txbxContent>
                </v:textbox>
                <w10:wrap type="tight"/>
              </v:shape>
            </w:pict>
          </mc:Fallback>
        </mc:AlternateContent>
      </w:r>
      <w:r w:rsidR="3FF59A47" w:rsidRPr="3FF59A47">
        <w:rPr>
          <w:b/>
          <w:bCs/>
          <w:sz w:val="20"/>
          <w:szCs w:val="20"/>
        </w:rPr>
        <w:t>Get Ready:</w:t>
      </w:r>
    </w:p>
    <w:p w14:paraId="54B0C80E" w14:textId="2032833B" w:rsidR="00452F0A" w:rsidRDefault="00452F0A" w:rsidP="00452F0A">
      <w:pPr>
        <w:rPr>
          <w:sz w:val="20"/>
          <w:szCs w:val="20"/>
        </w:rPr>
      </w:pPr>
    </w:p>
    <w:p w14:paraId="1CF79CBA" w14:textId="0CDDB297" w:rsidR="00452F0A" w:rsidRDefault="00452F0A" w:rsidP="00452F0A">
      <w:pPr>
        <w:rPr>
          <w:sz w:val="20"/>
          <w:szCs w:val="20"/>
        </w:rPr>
      </w:pPr>
    </w:p>
    <w:p w14:paraId="624444AA" w14:textId="7CA69F90" w:rsidR="00452F0A" w:rsidRDefault="00452F0A" w:rsidP="00452F0A">
      <w:pPr>
        <w:rPr>
          <w:sz w:val="20"/>
          <w:szCs w:val="20"/>
        </w:rPr>
      </w:pPr>
    </w:p>
    <w:p w14:paraId="700B1754" w14:textId="21CC80A1" w:rsidR="00452F0A" w:rsidRDefault="00452F0A" w:rsidP="00452F0A">
      <w:pPr>
        <w:rPr>
          <w:sz w:val="20"/>
          <w:szCs w:val="20"/>
        </w:rPr>
      </w:pPr>
    </w:p>
    <w:p w14:paraId="748AEF18" w14:textId="645B2D18" w:rsidR="00452F0A" w:rsidRDefault="00452F0A" w:rsidP="00452F0A">
      <w:pPr>
        <w:rPr>
          <w:sz w:val="20"/>
          <w:szCs w:val="20"/>
        </w:rPr>
      </w:pPr>
    </w:p>
    <w:p w14:paraId="1103560C" w14:textId="4F4B4DA3" w:rsidR="00452F0A" w:rsidRDefault="00452F0A" w:rsidP="00452F0A">
      <w:pPr>
        <w:rPr>
          <w:sz w:val="20"/>
          <w:szCs w:val="20"/>
        </w:rPr>
      </w:pPr>
    </w:p>
    <w:p w14:paraId="4808B43E" w14:textId="77777777" w:rsidR="00452F0A" w:rsidRDefault="00452F0A" w:rsidP="00452F0A">
      <w:pPr>
        <w:rPr>
          <w:sz w:val="20"/>
          <w:szCs w:val="20"/>
        </w:rPr>
      </w:pPr>
    </w:p>
    <w:p w14:paraId="10F79CF9" w14:textId="6214CC22" w:rsidR="00452F0A" w:rsidRDefault="00452F0A" w:rsidP="00452F0A">
      <w:pPr>
        <w:rPr>
          <w:sz w:val="20"/>
          <w:szCs w:val="20"/>
        </w:rPr>
      </w:pPr>
    </w:p>
    <w:p w14:paraId="064DA5E5" w14:textId="77777777" w:rsidR="00452F0A" w:rsidRDefault="00452F0A" w:rsidP="00452F0A">
      <w:pPr>
        <w:rPr>
          <w:sz w:val="20"/>
          <w:szCs w:val="20"/>
        </w:rPr>
      </w:pPr>
    </w:p>
    <w:p w14:paraId="6BE206D3" w14:textId="77777777" w:rsidR="00452F0A" w:rsidRDefault="00452F0A" w:rsidP="00452F0A">
      <w:pPr>
        <w:rPr>
          <w:sz w:val="20"/>
          <w:szCs w:val="20"/>
        </w:rPr>
      </w:pPr>
    </w:p>
    <w:p w14:paraId="592CB52D" w14:textId="55223DD6" w:rsidR="00452F0A" w:rsidRDefault="00135AD7" w:rsidP="00452F0A">
      <w:pPr>
        <w:rPr>
          <w:sz w:val="20"/>
          <w:szCs w:val="20"/>
        </w:rPr>
      </w:pPr>
      <w:r>
        <w:rPr>
          <w:noProof/>
          <w:sz w:val="20"/>
          <w:szCs w:val="20"/>
        </w:rPr>
        <mc:AlternateContent>
          <mc:Choice Requires="wps">
            <w:drawing>
              <wp:anchor distT="0" distB="0" distL="114300" distR="114300" simplePos="0" relativeHeight="251660800" behindDoc="0" locked="0" layoutInCell="1" allowOverlap="1" wp14:anchorId="758469D5" wp14:editId="7E297F3A">
                <wp:simplePos x="0" y="0"/>
                <wp:positionH relativeFrom="column">
                  <wp:posOffset>3533775</wp:posOffset>
                </wp:positionH>
                <wp:positionV relativeFrom="paragraph">
                  <wp:posOffset>8890</wp:posOffset>
                </wp:positionV>
                <wp:extent cx="2401570" cy="2045335"/>
                <wp:effectExtent l="0" t="0" r="0" b="0"/>
                <wp:wrapTight wrapText="bothSides">
                  <wp:wrapPolygon edited="0">
                    <wp:start x="228" y="268"/>
                    <wp:lineTo x="228" y="20923"/>
                    <wp:lineTo x="21017" y="20923"/>
                    <wp:lineTo x="21017" y="268"/>
                    <wp:lineTo x="228" y="268"/>
                  </wp:wrapPolygon>
                </wp:wrapTight>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0453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082B7B" w14:textId="35AF9239" w:rsidR="001B053D" w:rsidRDefault="001B053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8469D5" id="Text Box 27" o:spid="_x0000_s1028" type="#_x0000_t202" style="position:absolute;margin-left:278.25pt;margin-top:.7pt;width:189.1pt;height:161.0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" filled="f" stroked="f">
                <v:textbox style="mso-fit-shape-to-text:t" inset=",7.2pt,,7.2pt">
                  <w:txbxContent>
                    <w:p w14:paraId="60082B7B" w14:textId="35AF9239" w:rsidR="001B053D" w:rsidRDefault="001B053D"/>
                  </w:txbxContent>
                </v:textbox>
                <w10:wrap type="tight"/>
              </v:shape>
            </w:pict>
          </mc:Fallback>
        </mc:AlternateContent>
      </w:r>
    </w:p>
    <w:p w14:paraId="232F682D" w14:textId="379D330D" w:rsidR="00452F0A" w:rsidRPr="00C45826" w:rsidRDefault="00452F0A" w:rsidP="00452F0A">
      <w:pPr>
        <w:rPr>
          <w:sz w:val="20"/>
          <w:szCs w:val="20"/>
          <w14:glow w14:rad="228600">
            <w14:schemeClr w14:val="accent2">
              <w14:alpha w14:val="60000"/>
              <w14:satMod w14:val="175000"/>
            </w14:schemeClr>
          </w14:glow>
        </w:rPr>
      </w:pPr>
    </w:p>
    <w:p w14:paraId="6CBC3E3E" w14:textId="2B897298" w:rsidR="00452F0A" w:rsidRDefault="00452F0A" w:rsidP="00452F0A">
      <w:pPr>
        <w:rPr>
          <w:sz w:val="20"/>
          <w:szCs w:val="20"/>
        </w:rPr>
      </w:pPr>
    </w:p>
    <w:p w14:paraId="0CACBDB3" w14:textId="5DA2CA4D" w:rsidR="00452F0A" w:rsidRPr="00C45826" w:rsidRDefault="00452F0A" w:rsidP="00452F0A">
      <w:pPr>
        <w:rPr>
          <w:sz w:val="20"/>
          <w:szCs w:val="20"/>
          <w14:glow w14:rad="139700">
            <w14:schemeClr w14:val="accent2">
              <w14:alpha w14:val="60000"/>
              <w14:satMod w14:val="175000"/>
            </w14:schemeClr>
          </w14:glow>
        </w:rPr>
      </w:pPr>
    </w:p>
    <w:p w14:paraId="59F6222A" w14:textId="41A7102A" w:rsidR="00452F0A" w:rsidRDefault="00452F0A" w:rsidP="00452F0A">
      <w:pPr>
        <w:rPr>
          <w:sz w:val="20"/>
          <w:szCs w:val="20"/>
        </w:rPr>
      </w:pPr>
    </w:p>
    <w:p w14:paraId="5289908E" w14:textId="77777777" w:rsidR="00452F0A" w:rsidRDefault="00452F0A" w:rsidP="00452F0A">
      <w:pPr>
        <w:rPr>
          <w:sz w:val="20"/>
          <w:szCs w:val="20"/>
        </w:rPr>
      </w:pPr>
    </w:p>
    <w:p w14:paraId="027B75A0" w14:textId="7011887A" w:rsidR="00452F0A" w:rsidRDefault="00452F0A" w:rsidP="00452F0A">
      <w:pPr>
        <w:rPr>
          <w:sz w:val="20"/>
          <w:szCs w:val="20"/>
        </w:rPr>
      </w:pPr>
    </w:p>
    <w:p w14:paraId="555C2D07" w14:textId="77777777" w:rsidR="00452F0A" w:rsidRDefault="00452F0A" w:rsidP="00452F0A">
      <w:pPr>
        <w:rPr>
          <w:sz w:val="20"/>
          <w:szCs w:val="20"/>
        </w:rPr>
      </w:pPr>
    </w:p>
    <w:p w14:paraId="4C383E56" w14:textId="60163F9D" w:rsidR="00452F0A" w:rsidRDefault="00452F0A" w:rsidP="00452F0A">
      <w:pPr>
        <w:rPr>
          <w:sz w:val="20"/>
          <w:szCs w:val="20"/>
        </w:rPr>
      </w:pPr>
    </w:p>
    <w:p w14:paraId="24BC3D17" w14:textId="77777777" w:rsidR="00452F0A" w:rsidRDefault="00452F0A" w:rsidP="00452F0A">
      <w:pPr>
        <w:rPr>
          <w:sz w:val="20"/>
          <w:szCs w:val="20"/>
        </w:rPr>
      </w:pPr>
    </w:p>
    <w:p w14:paraId="3C403D29" w14:textId="689DA171" w:rsidR="00397E30" w:rsidRPr="00C45826" w:rsidRDefault="00397E30" w:rsidP="00E07402">
      <w:pPr>
        <w:rPr>
          <w:sz w:val="20"/>
          <w:szCs w:val="20"/>
        </w:rPr>
      </w:pPr>
    </w:p>
    <w:bookmarkEnd w:id="0"/>
    <w:p w14:paraId="7C5C6F39" w14:textId="77777777" w:rsidR="00810E9A" w:rsidRDefault="00810E9A" w:rsidP="00E07402">
      <w:pPr>
        <w:rPr>
          <w:b/>
          <w:bCs/>
          <w:sz w:val="20"/>
          <w:szCs w:val="20"/>
        </w:rPr>
      </w:pPr>
    </w:p>
    <w:p w14:paraId="07773287" w14:textId="77777777" w:rsidR="00E07402" w:rsidRPr="00737468" w:rsidRDefault="3FF59A47" w:rsidP="00E07402">
      <w:pPr>
        <w:rPr>
          <w:b/>
          <w:sz w:val="20"/>
          <w:szCs w:val="20"/>
        </w:rPr>
      </w:pPr>
      <w:r w:rsidRPr="3FF59A47">
        <w:rPr>
          <w:b/>
          <w:bCs/>
          <w:sz w:val="20"/>
          <w:szCs w:val="20"/>
        </w:rPr>
        <w:t>The problem:</w:t>
      </w:r>
    </w:p>
    <w:p w14:paraId="02DA165A" w14:textId="0B856451" w:rsidR="00E07402" w:rsidRPr="00941C6A" w:rsidRDefault="3FF59A47" w:rsidP="00941C6A">
      <w:pPr>
        <w:rPr>
          <w:rFonts w:ascii="Times New Roman" w:hAnsi="Times New Roman" w:cs="Times New Roman"/>
        </w:rPr>
      </w:pPr>
      <w:r w:rsidRPr="3FF59A47">
        <w:rPr>
          <w:sz w:val="20"/>
          <w:szCs w:val="20"/>
        </w:rPr>
        <w:t xml:space="preserve">You have a patient who has been taking </w:t>
      </w:r>
      <w:r w:rsidR="00941C6A">
        <w:rPr>
          <w:sz w:val="20"/>
          <w:szCs w:val="20"/>
        </w:rPr>
        <w:t>topiramate 25 mg,</w:t>
      </w:r>
      <w:r w:rsidRPr="3FF59A47">
        <w:rPr>
          <w:sz w:val="20"/>
          <w:szCs w:val="20"/>
        </w:rPr>
        <w:t xml:space="preserve"> oral</w:t>
      </w:r>
      <w:r w:rsidR="00941C6A">
        <w:rPr>
          <w:sz w:val="20"/>
          <w:szCs w:val="20"/>
        </w:rPr>
        <w:t xml:space="preserve"> extended release capsules</w:t>
      </w:r>
      <w:r w:rsidRPr="3FF59A47">
        <w:rPr>
          <w:sz w:val="20"/>
          <w:szCs w:val="20"/>
        </w:rPr>
        <w:t xml:space="preserve"> </w:t>
      </w:r>
      <w:r w:rsidR="00941C6A">
        <w:rPr>
          <w:sz w:val="20"/>
          <w:szCs w:val="20"/>
        </w:rPr>
        <w:t xml:space="preserve">from Glenmark Pharmaceuticals (application # </w:t>
      </w:r>
      <w:r w:rsidR="00941C6A" w:rsidRPr="00941C6A">
        <w:rPr>
          <w:rStyle w:val="Strong"/>
          <w:rFonts w:ascii="Helvetica Neue" w:hAnsi="Helvetica Neue"/>
          <w:color w:val="333333"/>
          <w:sz w:val="19"/>
          <w:szCs w:val="19"/>
          <w:shd w:val="clear" w:color="auto" w:fill="F6F6F6"/>
        </w:rPr>
        <w:t>A210278</w:t>
      </w:r>
      <w:r w:rsidRPr="3FF59A47">
        <w:rPr>
          <w:sz w:val="20"/>
          <w:szCs w:val="20"/>
        </w:rPr>
        <w:t xml:space="preserve">) for </w:t>
      </w:r>
      <w:r w:rsidR="00941C6A">
        <w:rPr>
          <w:sz w:val="20"/>
          <w:szCs w:val="20"/>
        </w:rPr>
        <w:t>epilepsy</w:t>
      </w:r>
      <w:r w:rsidRPr="3FF59A47">
        <w:rPr>
          <w:sz w:val="20"/>
          <w:szCs w:val="20"/>
        </w:rPr>
        <w:t xml:space="preserve">.  </w:t>
      </w:r>
      <w:r w:rsidR="00941C6A">
        <w:rPr>
          <w:sz w:val="20"/>
          <w:szCs w:val="20"/>
        </w:rPr>
        <w:t xml:space="preserve">There's a shortage of this medication. </w:t>
      </w:r>
      <w:r w:rsidRPr="3FF59A47">
        <w:rPr>
          <w:sz w:val="20"/>
          <w:szCs w:val="20"/>
        </w:rPr>
        <w:t xml:space="preserve">You would like to switch him to </w:t>
      </w:r>
      <w:r w:rsidR="00941C6A">
        <w:rPr>
          <w:sz w:val="20"/>
          <w:szCs w:val="20"/>
        </w:rPr>
        <w:t>topiramate 25 mg, oral extended release capules from Zydus Pharmaceutical</w:t>
      </w:r>
      <w:r w:rsidRPr="3FF59A47">
        <w:rPr>
          <w:sz w:val="20"/>
          <w:szCs w:val="20"/>
        </w:rPr>
        <w:t>s</w:t>
      </w:r>
      <w:r w:rsidR="00941C6A">
        <w:rPr>
          <w:sz w:val="20"/>
          <w:szCs w:val="20"/>
        </w:rPr>
        <w:t xml:space="preserve"> (application # </w:t>
      </w:r>
      <w:r w:rsidR="00941C6A" w:rsidRPr="00941C6A">
        <w:rPr>
          <w:rStyle w:val="Strong"/>
          <w:rFonts w:ascii="Helvetica Neue" w:hAnsi="Helvetica Neue"/>
          <w:color w:val="333333"/>
          <w:sz w:val="19"/>
          <w:szCs w:val="19"/>
          <w:shd w:val="clear" w:color="auto" w:fill="F6F6F6"/>
        </w:rPr>
        <w:t>A207382</w:t>
      </w:r>
      <w:r w:rsidR="00941C6A">
        <w:rPr>
          <w:rFonts w:ascii="Times New Roman" w:hAnsi="Times New Roman" w:cs="Times New Roman"/>
        </w:rPr>
        <w:t>)</w:t>
      </w:r>
      <w:r w:rsidRPr="3FF59A47">
        <w:rPr>
          <w:sz w:val="20"/>
          <w:szCs w:val="20"/>
        </w:rPr>
        <w:t xml:space="preserve"> </w:t>
      </w:r>
    </w:p>
    <w:p w14:paraId="7D6CFF78" w14:textId="77777777" w:rsidR="00E07402" w:rsidRDefault="00E07402" w:rsidP="00810E9A">
      <w:pPr>
        <w:rPr>
          <w:sz w:val="20"/>
          <w:szCs w:val="20"/>
        </w:rPr>
      </w:pPr>
    </w:p>
    <w:p w14:paraId="42998D04" w14:textId="45D70DE5" w:rsidR="00452F0A" w:rsidRDefault="3FF59A47" w:rsidP="00810E9A">
      <w:pPr>
        <w:ind w:left="720"/>
        <w:rPr>
          <w:sz w:val="20"/>
          <w:szCs w:val="20"/>
        </w:rPr>
      </w:pPr>
      <w:r w:rsidRPr="3FF59A47">
        <w:rPr>
          <w:sz w:val="20"/>
          <w:szCs w:val="20"/>
        </w:rPr>
        <w:t>Search the Orange Book for --</w:t>
      </w:r>
    </w:p>
    <w:p w14:paraId="17C39AD6" w14:textId="77777777" w:rsidR="00452F0A" w:rsidRDefault="00452F0A" w:rsidP="00E07402">
      <w:pPr>
        <w:rPr>
          <w:sz w:val="20"/>
          <w:szCs w:val="20"/>
        </w:rPr>
      </w:pPr>
    </w:p>
    <w:p w14:paraId="1988D23D" w14:textId="7F016245" w:rsidR="00452F0A" w:rsidRPr="00810E9A" w:rsidRDefault="00452F0A" w:rsidP="00810E9A">
      <w:pPr>
        <w:ind w:left="720"/>
        <w:rPr>
          <w:b/>
          <w:sz w:val="32"/>
          <w:szCs w:val="20"/>
        </w:rPr>
      </w:pPr>
      <w:r>
        <w:rPr>
          <w:sz w:val="20"/>
          <w:szCs w:val="20"/>
        </w:rPr>
        <w:tab/>
      </w:r>
      <w:r>
        <w:rPr>
          <w:sz w:val="20"/>
          <w:szCs w:val="20"/>
        </w:rPr>
        <w:tab/>
      </w:r>
      <w:r w:rsidR="00941C6A">
        <w:rPr>
          <w:b/>
          <w:bCs/>
          <w:sz w:val="32"/>
          <w:szCs w:val="32"/>
        </w:rPr>
        <w:t>topiramate</w:t>
      </w:r>
    </w:p>
    <w:p w14:paraId="30F631D2" w14:textId="77777777" w:rsidR="00452F0A" w:rsidRPr="00317CE9" w:rsidRDefault="00452F0A" w:rsidP="00452F0A">
      <w:pPr>
        <w:ind w:left="720"/>
        <w:rPr>
          <w:sz w:val="20"/>
          <w:szCs w:val="20"/>
        </w:rPr>
      </w:pPr>
    </w:p>
    <w:p w14:paraId="207C5216" w14:textId="2240ABBF" w:rsidR="00810E9A" w:rsidRPr="00C45826" w:rsidRDefault="3FF59A47" w:rsidP="00452F0A">
      <w:pPr>
        <w:numPr>
          <w:ilvl w:val="0"/>
          <w:numId w:val="30"/>
        </w:numPr>
        <w:rPr>
          <w:b/>
          <w:bCs/>
          <w:sz w:val="20"/>
          <w:szCs w:val="20"/>
        </w:rPr>
      </w:pPr>
      <w:r w:rsidRPr="00C45826">
        <w:rPr>
          <w:b/>
          <w:bCs/>
          <w:sz w:val="20"/>
          <w:szCs w:val="20"/>
        </w:rPr>
        <w:t xml:space="preserve">What is the TE code for </w:t>
      </w:r>
      <w:r w:rsidR="00941C6A">
        <w:rPr>
          <w:sz w:val="20"/>
          <w:szCs w:val="20"/>
        </w:rPr>
        <w:t>topiramate 25 mg,</w:t>
      </w:r>
      <w:r w:rsidR="00941C6A" w:rsidRPr="3FF59A47">
        <w:rPr>
          <w:sz w:val="20"/>
          <w:szCs w:val="20"/>
        </w:rPr>
        <w:t xml:space="preserve"> oral</w:t>
      </w:r>
      <w:r w:rsidR="00941C6A">
        <w:rPr>
          <w:sz w:val="20"/>
          <w:szCs w:val="20"/>
        </w:rPr>
        <w:t xml:space="preserve"> extended release capsules</w:t>
      </w:r>
      <w:r w:rsidR="00941C6A" w:rsidRPr="3FF59A47">
        <w:rPr>
          <w:sz w:val="20"/>
          <w:szCs w:val="20"/>
        </w:rPr>
        <w:t xml:space="preserve"> </w:t>
      </w:r>
      <w:r w:rsidR="00941C6A">
        <w:rPr>
          <w:sz w:val="20"/>
          <w:szCs w:val="20"/>
        </w:rPr>
        <w:t>from Glenmark Pharmaceuticals</w:t>
      </w:r>
      <w:r w:rsidR="00810E9A" w:rsidRPr="00C45826">
        <w:rPr>
          <w:b/>
          <w:bCs/>
          <w:sz w:val="20"/>
          <w:szCs w:val="20"/>
        </w:rPr>
        <w:t xml:space="preserve">? </w:t>
      </w:r>
    </w:p>
    <w:p w14:paraId="50F0A53D" w14:textId="77777777" w:rsidR="00452F0A" w:rsidRPr="00C45826" w:rsidRDefault="00452F0A" w:rsidP="00452F0A">
      <w:pPr>
        <w:rPr>
          <w:b/>
          <w:bCs/>
          <w:sz w:val="20"/>
          <w:szCs w:val="20"/>
        </w:rPr>
      </w:pPr>
    </w:p>
    <w:p w14:paraId="5BB5C84C" w14:textId="612F25F1" w:rsidR="00A314B9" w:rsidRDefault="3FF59A47" w:rsidP="00452F0A">
      <w:pPr>
        <w:numPr>
          <w:ilvl w:val="0"/>
          <w:numId w:val="30"/>
        </w:numPr>
        <w:rPr>
          <w:b/>
          <w:bCs/>
          <w:sz w:val="20"/>
          <w:szCs w:val="20"/>
        </w:rPr>
      </w:pPr>
      <w:r w:rsidRPr="00C45826">
        <w:rPr>
          <w:b/>
          <w:bCs/>
          <w:sz w:val="20"/>
          <w:szCs w:val="20"/>
        </w:rPr>
        <w:t xml:space="preserve">What is the TE code for </w:t>
      </w:r>
      <w:r w:rsidR="00941C6A">
        <w:rPr>
          <w:sz w:val="20"/>
          <w:szCs w:val="20"/>
        </w:rPr>
        <w:t>topiramate 25 mg, oral extended release cap</w:t>
      </w:r>
      <w:r w:rsidR="00EF7725">
        <w:rPr>
          <w:sz w:val="20"/>
          <w:szCs w:val="20"/>
        </w:rPr>
        <w:t>s</w:t>
      </w:r>
      <w:r w:rsidR="00941C6A">
        <w:rPr>
          <w:sz w:val="20"/>
          <w:szCs w:val="20"/>
        </w:rPr>
        <w:t>ules from Zydus Pharmaceutical</w:t>
      </w:r>
      <w:r w:rsidR="00941C6A" w:rsidRPr="3FF59A47">
        <w:rPr>
          <w:sz w:val="20"/>
          <w:szCs w:val="20"/>
        </w:rPr>
        <w:t>s</w:t>
      </w:r>
      <w:r w:rsidRPr="00C45826">
        <w:rPr>
          <w:b/>
          <w:bCs/>
          <w:sz w:val="20"/>
          <w:szCs w:val="20"/>
        </w:rPr>
        <w:t xml:space="preserve">? </w:t>
      </w:r>
    </w:p>
    <w:p w14:paraId="77DB237A" w14:textId="77777777" w:rsidR="002C17ED" w:rsidRDefault="002C17ED" w:rsidP="00452F0A">
      <w:pPr>
        <w:numPr>
          <w:ilvl w:val="0"/>
          <w:numId w:val="30"/>
        </w:numPr>
        <w:rPr>
          <w:b/>
          <w:bCs/>
          <w:sz w:val="20"/>
          <w:szCs w:val="20"/>
        </w:rPr>
      </w:pPr>
    </w:p>
    <w:p w14:paraId="6753495F" w14:textId="0132BE59" w:rsidR="002C17ED" w:rsidRPr="00A314B9" w:rsidRDefault="002C17ED" w:rsidP="00452F0A">
      <w:pPr>
        <w:numPr>
          <w:ilvl w:val="0"/>
          <w:numId w:val="30"/>
        </w:numPr>
        <w:rPr>
          <w:b/>
          <w:bCs/>
          <w:sz w:val="20"/>
          <w:szCs w:val="20"/>
        </w:rPr>
      </w:pPr>
      <w:r w:rsidRPr="00C45826">
        <w:rPr>
          <w:b/>
          <w:bCs/>
          <w:color w:val="000000" w:themeColor="text1"/>
          <w:sz w:val="20"/>
          <w:szCs w:val="20"/>
        </w:rPr>
        <w:t xml:space="preserve">Are the </w:t>
      </w:r>
      <w:r>
        <w:rPr>
          <w:b/>
          <w:bCs/>
          <w:color w:val="000000" w:themeColor="text1"/>
          <w:sz w:val="20"/>
          <w:szCs w:val="20"/>
        </w:rPr>
        <w:t xml:space="preserve">25 </w:t>
      </w:r>
      <w:r w:rsidRPr="00C45826">
        <w:rPr>
          <w:b/>
          <w:bCs/>
          <w:color w:val="000000" w:themeColor="text1"/>
          <w:sz w:val="20"/>
          <w:szCs w:val="20"/>
        </w:rPr>
        <w:t xml:space="preserve">mg </w:t>
      </w:r>
      <w:r>
        <w:rPr>
          <w:b/>
          <w:bCs/>
          <w:color w:val="000000" w:themeColor="text1"/>
          <w:sz w:val="20"/>
          <w:szCs w:val="20"/>
        </w:rPr>
        <w:t xml:space="preserve">extended release capsules </w:t>
      </w:r>
      <w:r w:rsidRPr="00C45826">
        <w:rPr>
          <w:b/>
          <w:bCs/>
          <w:color w:val="000000" w:themeColor="text1"/>
          <w:sz w:val="20"/>
          <w:szCs w:val="20"/>
        </w:rPr>
        <w:t xml:space="preserve">from </w:t>
      </w:r>
      <w:r>
        <w:rPr>
          <w:b/>
          <w:bCs/>
          <w:color w:val="000000" w:themeColor="text1"/>
          <w:sz w:val="20"/>
          <w:szCs w:val="20"/>
        </w:rPr>
        <w:t>Glenmark and Zydus</w:t>
      </w:r>
      <w:r w:rsidRPr="00C45826">
        <w:rPr>
          <w:b/>
          <w:bCs/>
          <w:color w:val="000000" w:themeColor="text1"/>
          <w:sz w:val="20"/>
          <w:szCs w:val="20"/>
        </w:rPr>
        <w:t xml:space="preserve"> </w:t>
      </w:r>
      <w:r w:rsidRPr="00C45826">
        <w:rPr>
          <w:b/>
          <w:bCs/>
          <w:sz w:val="20"/>
          <w:szCs w:val="20"/>
        </w:rPr>
        <w:t>considered therapeutically equivalent?</w:t>
      </w:r>
      <w:r w:rsidRPr="3FF59A47">
        <w:rPr>
          <w:sz w:val="20"/>
          <w:szCs w:val="20"/>
        </w:rPr>
        <w:t xml:space="preserve"> </w:t>
      </w:r>
      <w:r>
        <w:rPr>
          <w:sz w:val="20"/>
          <w:szCs w:val="20"/>
        </w:rPr>
        <w:t xml:space="preserve">  </w:t>
      </w:r>
    </w:p>
    <w:p w14:paraId="0666F15A" w14:textId="0524157A" w:rsidR="00452F0A" w:rsidRDefault="00237193" w:rsidP="00452F0A">
      <w:pPr>
        <w:rPr>
          <w:sz w:val="20"/>
          <w:szCs w:val="20"/>
        </w:rPr>
      </w:pPr>
      <w:bookmarkStart w:id="1" w:name="_Hlk14477075"/>
      <w:r w:rsidRPr="00810E9A">
        <w:rPr>
          <w:noProof/>
          <w:sz w:val="20"/>
          <w:szCs w:val="20"/>
        </w:rPr>
        <mc:AlternateContent>
          <mc:Choice Requires="wps">
            <w:drawing>
              <wp:anchor distT="45720" distB="45720" distL="114300" distR="114300" simplePos="0" relativeHeight="251661824" behindDoc="0" locked="0" layoutInCell="1" allowOverlap="1" wp14:anchorId="0B1A60C9" wp14:editId="1B1D5C70">
                <wp:simplePos x="0" y="0"/>
                <wp:positionH relativeFrom="column">
                  <wp:posOffset>3704590</wp:posOffset>
                </wp:positionH>
                <wp:positionV relativeFrom="paragraph">
                  <wp:posOffset>1062485</wp:posOffset>
                </wp:positionV>
                <wp:extent cx="3301365" cy="443865"/>
                <wp:effectExtent l="0" t="0" r="635"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443865"/>
                        </a:xfrm>
                        <a:prstGeom prst="rect">
                          <a:avLst/>
                        </a:prstGeom>
                        <a:solidFill>
                          <a:srgbClr val="FFFFFF"/>
                        </a:solidFill>
                        <a:ln w="9525">
                          <a:noFill/>
                          <a:miter lim="800000"/>
                          <a:headEnd/>
                          <a:tailEnd/>
                        </a:ln>
                      </wps:spPr>
                      <wps:txbx>
                        <w:txbxContent>
                          <w:p w14:paraId="0C4397CB" w14:textId="18BC2182" w:rsidR="00810E9A" w:rsidRDefault="00810E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A60C9" id="Text Box 2" o:spid="_x0000_s1029" type="#_x0000_t202" style="position:absolute;margin-left:291.7pt;margin-top:83.65pt;width:259.95pt;height:34.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" stroked="f">
                <v:textbox>
                  <w:txbxContent>
                    <w:p w14:paraId="0C4397CB" w14:textId="18BC2182" w:rsidR="00810E9A" w:rsidRDefault="00810E9A"/>
                  </w:txbxContent>
                </v:textbox>
                <w10:wrap type="square"/>
              </v:shape>
            </w:pict>
          </mc:Fallback>
        </mc:AlternateContent>
      </w:r>
    </w:p>
    <w:p w14:paraId="1D0DABFE" w14:textId="4D6B1FEB" w:rsidR="00B43C02" w:rsidRPr="002C17ED" w:rsidRDefault="00452F0A" w:rsidP="00452F0A">
      <w:pPr>
        <w:rPr>
          <w:sz w:val="20"/>
          <w:szCs w:val="20"/>
        </w:rPr>
      </w:pPr>
      <w:r>
        <w:rPr>
          <w:sz w:val="20"/>
          <w:szCs w:val="20"/>
        </w:rPr>
        <w:tab/>
      </w:r>
      <w:r>
        <w:rPr>
          <w:sz w:val="20"/>
          <w:szCs w:val="20"/>
        </w:rPr>
        <w:tab/>
      </w:r>
      <w:r>
        <w:rPr>
          <w:sz w:val="20"/>
          <w:szCs w:val="20"/>
        </w:rPr>
        <w:tab/>
      </w:r>
      <w:r>
        <w:rPr>
          <w:sz w:val="20"/>
          <w:szCs w:val="20"/>
        </w:rPr>
        <w:tab/>
      </w:r>
      <w:bookmarkEnd w:id="1"/>
    </w:p>
    <w:p w14:paraId="721332B5" w14:textId="77777777" w:rsidR="00A314B9" w:rsidRDefault="00A314B9" w:rsidP="00B43C02">
      <w:pPr>
        <w:ind w:left="2160"/>
        <w:rPr>
          <w:b/>
          <w:bCs/>
          <w:i/>
          <w:iCs/>
          <w:sz w:val="20"/>
          <w:szCs w:val="20"/>
        </w:rPr>
      </w:pPr>
    </w:p>
    <w:p w14:paraId="4A09D333" w14:textId="3AFC09DD" w:rsidR="00B43C02" w:rsidRPr="00317CE9" w:rsidRDefault="00B43C02" w:rsidP="00B43C02">
      <w:pPr>
        <w:ind w:left="2160"/>
        <w:rPr>
          <w:b/>
          <w:sz w:val="20"/>
          <w:szCs w:val="20"/>
        </w:rPr>
      </w:pPr>
      <w:r w:rsidRPr="00B43C02">
        <w:rPr>
          <w:b/>
          <w:bCs/>
          <w:i/>
          <w:iCs/>
          <w:sz w:val="20"/>
          <w:szCs w:val="20"/>
        </w:rPr>
        <w:t>The dosage, delivery method and TE (therapeutic equivalence codes) for two preparations must be identical before they can be considered therapeutically equivalent</w:t>
      </w:r>
      <w:r>
        <w:rPr>
          <w:b/>
          <w:bCs/>
          <w:sz w:val="20"/>
          <w:szCs w:val="20"/>
        </w:rPr>
        <w:t xml:space="preserve">.  </w:t>
      </w:r>
    </w:p>
    <w:p w14:paraId="05E1FF3F" w14:textId="77777777" w:rsidR="00B43C02" w:rsidRPr="00C45826" w:rsidRDefault="00B43C02" w:rsidP="00452F0A">
      <w:pPr>
        <w:rPr>
          <w:b/>
          <w:bCs/>
          <w:color w:val="FF0000"/>
          <w:sz w:val="20"/>
          <w:szCs w:val="20"/>
        </w:rPr>
      </w:pPr>
    </w:p>
    <w:p w14:paraId="78E45D40" w14:textId="3A73E14E" w:rsidR="008344C1" w:rsidRPr="00B43C02" w:rsidRDefault="0019740F" w:rsidP="00C45826">
      <w:pPr>
        <w:numPr>
          <w:ilvl w:val="0"/>
          <w:numId w:val="30"/>
        </w:numPr>
        <w:rPr>
          <w:sz w:val="20"/>
          <w:szCs w:val="20"/>
        </w:rPr>
      </w:pPr>
      <w:r w:rsidRPr="00B43C02">
        <w:rPr>
          <w:b/>
          <w:bCs/>
          <w:sz w:val="20"/>
          <w:szCs w:val="20"/>
        </w:rPr>
        <w:br w:type="page"/>
      </w:r>
    </w:p>
    <w:p w14:paraId="06508AF9" w14:textId="77777777" w:rsidR="00C45826" w:rsidRDefault="00C45826">
      <w:pPr>
        <w:rPr>
          <w:b/>
          <w:sz w:val="20"/>
          <w:szCs w:val="20"/>
        </w:rPr>
      </w:pPr>
    </w:p>
    <w:p w14:paraId="177FB741" w14:textId="104BC6F5" w:rsidR="00452F0A" w:rsidRPr="00317CE9" w:rsidRDefault="008A00C7" w:rsidP="00D049BA">
      <w:pPr>
        <w:rPr>
          <w:b/>
          <w:sz w:val="20"/>
          <w:szCs w:val="20"/>
        </w:rPr>
      </w:pPr>
      <w:r w:rsidRPr="008A00C7">
        <w:rPr>
          <w:noProof/>
        </w:rPr>
        <w:t xml:space="preserve"> </w:t>
      </w:r>
    </w:p>
    <w:p w14:paraId="0DBAFBE4" w14:textId="77777777" w:rsidR="00452F0A" w:rsidRPr="00EC0E98" w:rsidRDefault="3FF59A47" w:rsidP="00452F0A">
      <w:pPr>
        <w:rPr>
          <w:rFonts w:ascii="Calibri" w:hAnsi="Calibri"/>
          <w:b/>
          <w:sz w:val="20"/>
          <w:szCs w:val="20"/>
        </w:rPr>
      </w:pPr>
      <w:bookmarkStart w:id="2" w:name="_Hlk14512716"/>
      <w:r w:rsidRPr="3FF59A47">
        <w:rPr>
          <w:rFonts w:ascii="Calibri" w:eastAsia="Calibri" w:hAnsi="Calibri" w:cs="Calibri"/>
          <w:b/>
          <w:bCs/>
          <w:sz w:val="20"/>
          <w:szCs w:val="20"/>
        </w:rPr>
        <w:t>Exercise 4.</w:t>
      </w:r>
    </w:p>
    <w:p w14:paraId="010FBEB9" w14:textId="77777777" w:rsidR="00D049BA" w:rsidRDefault="3FF59A47" w:rsidP="00D049BA">
      <w:pPr>
        <w:rPr>
          <w:rFonts w:ascii="Times New Roman" w:hAnsi="Times New Roman" w:cs="Times New Roman"/>
        </w:rPr>
      </w:pPr>
      <w:r w:rsidRPr="3FF59A47">
        <w:rPr>
          <w:rFonts w:ascii="Calibri" w:eastAsia="Calibri" w:hAnsi="Calibri" w:cs="Calibri"/>
          <w:sz w:val="20"/>
          <w:szCs w:val="20"/>
        </w:rPr>
        <w:t xml:space="preserve">You're working in a drug information center.  </w:t>
      </w:r>
      <w:r w:rsidR="00697E1B">
        <w:rPr>
          <w:rFonts w:ascii="Calibri" w:eastAsia="Calibri" w:hAnsi="Calibri" w:cs="Calibri"/>
          <w:sz w:val="20"/>
          <w:szCs w:val="20"/>
        </w:rPr>
        <w:t>A colleague had heard about a study of sumatriptan in post-traumatic headache that had been completed sometime during the past 5 years.  She asks if you can locate the names and addresses of the study investigators</w:t>
      </w:r>
    </w:p>
    <w:p w14:paraId="1754C241" w14:textId="29ACF3C8" w:rsidR="00D049BA" w:rsidRPr="00D049BA" w:rsidRDefault="00D049BA" w:rsidP="00D049BA">
      <w:pPr>
        <w:pStyle w:val="ListParagraph"/>
        <w:numPr>
          <w:ilvl w:val="0"/>
          <w:numId w:val="44"/>
        </w:numPr>
        <w:rPr>
          <w:rFonts w:ascii="Times New Roman" w:hAnsi="Times New Roman" w:cs="Times New Roman"/>
        </w:rPr>
      </w:pPr>
      <w:r>
        <w:rPr>
          <w:sz w:val="20"/>
          <w:szCs w:val="20"/>
        </w:rPr>
        <w:tab/>
      </w:r>
      <w:r w:rsidRPr="00D049BA">
        <w:rPr>
          <w:sz w:val="20"/>
          <w:szCs w:val="20"/>
        </w:rPr>
        <w:t xml:space="preserve">Go to </w:t>
      </w:r>
      <w:r>
        <w:rPr>
          <w:sz w:val="20"/>
          <w:szCs w:val="20"/>
        </w:rPr>
        <w:t>ClinicalTrials.gov</w:t>
      </w:r>
      <w:r w:rsidRPr="00D049BA">
        <w:rPr>
          <w:sz w:val="20"/>
          <w:szCs w:val="20"/>
        </w:rPr>
        <w:t xml:space="preserve"> by entering the URL </w:t>
      </w:r>
      <w:hyperlink r:id="rId24" w:history="1">
        <w:r w:rsidRPr="00D049BA">
          <w:rPr>
            <w:rStyle w:val="Hyperlink"/>
            <w:sz w:val="20"/>
            <w:szCs w:val="20"/>
          </w:rPr>
          <w:t>clinicaltria</w:t>
        </w:r>
        <w:r w:rsidRPr="00D049BA">
          <w:rPr>
            <w:rStyle w:val="Hyperlink"/>
            <w:sz w:val="20"/>
            <w:szCs w:val="20"/>
          </w:rPr>
          <w:t>l</w:t>
        </w:r>
        <w:r w:rsidRPr="00D049BA">
          <w:rPr>
            <w:rStyle w:val="Hyperlink"/>
            <w:sz w:val="20"/>
            <w:szCs w:val="20"/>
          </w:rPr>
          <w:t xml:space="preserve">s.gov </w:t>
        </w:r>
      </w:hyperlink>
      <w:r w:rsidRPr="00D049BA">
        <w:rPr>
          <w:sz w:val="20"/>
          <w:szCs w:val="20"/>
        </w:rPr>
        <w:t xml:space="preserve"> in your browser's address box, or by holding down the Ctl key while clicking on the link (Windows), or by clicking the link (Mac).</w:t>
      </w:r>
    </w:p>
    <w:p w14:paraId="6828AC66" w14:textId="3B99D387" w:rsidR="00C666D2" w:rsidRPr="00D049BA" w:rsidRDefault="00397E30" w:rsidP="00D049BA">
      <w:pPr>
        <w:pStyle w:val="ListParagraph"/>
        <w:numPr>
          <w:ilvl w:val="0"/>
          <w:numId w:val="44"/>
        </w:numPr>
        <w:rPr>
          <w:rFonts w:ascii="Times New Roman" w:hAnsi="Times New Roman" w:cs="Times New Roman"/>
        </w:rPr>
      </w:pPr>
      <w:r w:rsidRPr="00D049BA">
        <w:rPr>
          <w:rFonts w:ascii="Calibri" w:hAnsi="Calibri"/>
          <w:sz w:val="20"/>
          <w:szCs w:val="20"/>
        </w:rPr>
        <w:t>Make entries in the "Search" boxes as shown below</w:t>
      </w:r>
      <w:r w:rsidR="005E2099" w:rsidRPr="00D049BA">
        <w:rPr>
          <w:rFonts w:ascii="Calibri" w:hAnsi="Calibri"/>
          <w:sz w:val="20"/>
          <w:szCs w:val="20"/>
        </w:rPr>
        <w:t xml:space="preserve"> and hit the "Search" button</w:t>
      </w:r>
      <w:r w:rsidRPr="00D049BA">
        <w:rPr>
          <w:rFonts w:ascii="Calibri" w:hAnsi="Calibri"/>
          <w:sz w:val="20"/>
          <w:szCs w:val="20"/>
        </w:rPr>
        <w:t>:</w:t>
      </w:r>
    </w:p>
    <w:p w14:paraId="5F76A094" w14:textId="65E6C1BD" w:rsidR="00C666D2" w:rsidRDefault="3FF59A47" w:rsidP="00C666D2">
      <w:pPr>
        <w:pStyle w:val="Heading1"/>
        <w:ind w:left="360"/>
        <w:rPr>
          <w:b w:val="0"/>
          <w:bCs w:val="0"/>
          <w:sz w:val="20"/>
          <w:szCs w:val="20"/>
        </w:rPr>
      </w:pPr>
      <w:r w:rsidRPr="3FF59A47">
        <w:rPr>
          <w:sz w:val="20"/>
          <w:szCs w:val="20"/>
        </w:rPr>
        <w:t xml:space="preserve"> </w:t>
      </w:r>
      <w:r w:rsidR="00D049BA" w:rsidRPr="00D049BA">
        <w:rPr>
          <w:sz w:val="20"/>
          <w:szCs w:val="20"/>
        </w:rPr>
        <w:drawing>
          <wp:inline distT="0" distB="0" distL="0" distR="0" wp14:anchorId="60A3696B" wp14:editId="43FB5699">
            <wp:extent cx="4579201" cy="2887734"/>
            <wp:effectExtent l="0" t="0" r="5715" b="0"/>
            <wp:docPr id="1234838895"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38895" name="Picture 1" descr="A screenshot of a search box&#10;&#10;Description automatically generated"/>
                    <pic:cNvPicPr/>
                  </pic:nvPicPr>
                  <pic:blipFill>
                    <a:blip r:embed="rId25"/>
                    <a:stretch>
                      <a:fillRect/>
                    </a:stretch>
                  </pic:blipFill>
                  <pic:spPr>
                    <a:xfrm>
                      <a:off x="0" y="0"/>
                      <a:ext cx="4620054" cy="2913496"/>
                    </a:xfrm>
                    <a:prstGeom prst="rect">
                      <a:avLst/>
                    </a:prstGeom>
                  </pic:spPr>
                </pic:pic>
              </a:graphicData>
            </a:graphic>
          </wp:inline>
        </w:drawing>
      </w:r>
    </w:p>
    <w:p w14:paraId="7733606B" w14:textId="2D32EC29" w:rsidR="00452F0A" w:rsidRPr="00A91B34" w:rsidRDefault="00C666D2" w:rsidP="00C666D2">
      <w:pPr>
        <w:pStyle w:val="Heading1"/>
        <w:ind w:left="360"/>
        <w:rPr>
          <w:b w:val="0"/>
          <w:sz w:val="20"/>
          <w:szCs w:val="20"/>
        </w:rPr>
      </w:pPr>
      <w:r w:rsidRPr="00F569D0">
        <w:rPr>
          <w:sz w:val="20"/>
          <w:szCs w:val="20"/>
        </w:rPr>
        <w:t>a.</w:t>
      </w:r>
      <w:r>
        <w:rPr>
          <w:b w:val="0"/>
          <w:bCs w:val="0"/>
          <w:sz w:val="20"/>
          <w:szCs w:val="20"/>
        </w:rPr>
        <w:t xml:space="preserve">  </w:t>
      </w:r>
      <w:r w:rsidR="000B235B">
        <w:rPr>
          <w:b w:val="0"/>
          <w:bCs w:val="0"/>
          <w:sz w:val="20"/>
          <w:szCs w:val="20"/>
        </w:rPr>
        <w:t>There is one study that is focused on sumatriptan</w:t>
      </w:r>
      <w:r w:rsidR="005E2099">
        <w:rPr>
          <w:b w:val="0"/>
          <w:bCs w:val="0"/>
          <w:sz w:val="20"/>
          <w:szCs w:val="20"/>
        </w:rPr>
        <w:t xml:space="preserve"> as a single agent for treatment of post-traumatic headache</w:t>
      </w:r>
      <w:r w:rsidR="000B235B">
        <w:rPr>
          <w:b w:val="0"/>
          <w:bCs w:val="0"/>
          <w:sz w:val="20"/>
          <w:szCs w:val="20"/>
        </w:rPr>
        <w:t xml:space="preserve">.  </w:t>
      </w:r>
      <w:r w:rsidR="000B235B" w:rsidRPr="000B235B">
        <w:rPr>
          <w:bCs w:val="0"/>
          <w:sz w:val="20"/>
          <w:szCs w:val="20"/>
        </w:rPr>
        <w:t>What is the title of the study?</w:t>
      </w:r>
    </w:p>
    <w:p w14:paraId="0906D320" w14:textId="77777777" w:rsidR="00452F0A" w:rsidRPr="00EC0E98" w:rsidRDefault="00452F0A" w:rsidP="00452F0A">
      <w:pPr>
        <w:ind w:left="360"/>
        <w:rPr>
          <w:rFonts w:ascii="Calibri" w:hAnsi="Calibri" w:cs="Helvetica"/>
          <w:bCs/>
          <w:color w:val="FF0000"/>
          <w:sz w:val="20"/>
          <w:szCs w:val="20"/>
        </w:rPr>
      </w:pPr>
    </w:p>
    <w:p w14:paraId="65DE159D" w14:textId="77777777" w:rsidR="00452F0A" w:rsidRPr="00EC0E98" w:rsidRDefault="00452F0A" w:rsidP="00452F0A">
      <w:pPr>
        <w:ind w:left="360"/>
        <w:rPr>
          <w:rFonts w:ascii="Calibri" w:hAnsi="Calibri"/>
          <w:sz w:val="20"/>
          <w:szCs w:val="20"/>
        </w:rPr>
      </w:pPr>
    </w:p>
    <w:p w14:paraId="3AEDDCE0" w14:textId="77777777" w:rsidR="000B235B" w:rsidRPr="00A91B34" w:rsidRDefault="3FF59A47" w:rsidP="000B235B">
      <w:pPr>
        <w:pStyle w:val="Heading1"/>
        <w:ind w:left="360"/>
        <w:rPr>
          <w:b w:val="0"/>
          <w:sz w:val="20"/>
          <w:szCs w:val="20"/>
        </w:rPr>
      </w:pPr>
      <w:r w:rsidRPr="3FF59A47">
        <w:rPr>
          <w:rFonts w:eastAsia="Calibri" w:cs="Calibri"/>
          <w:sz w:val="20"/>
          <w:szCs w:val="20"/>
        </w:rPr>
        <w:t xml:space="preserve">b. </w:t>
      </w:r>
      <w:bookmarkEnd w:id="2"/>
      <w:r w:rsidR="000B235B">
        <w:rPr>
          <w:b w:val="0"/>
          <w:bCs w:val="0"/>
          <w:sz w:val="20"/>
          <w:szCs w:val="20"/>
        </w:rPr>
        <w:t>Click on the study title to see the detailed info.</w:t>
      </w:r>
    </w:p>
    <w:p w14:paraId="523F411C" w14:textId="4B0E2D18" w:rsidR="000B235B" w:rsidRDefault="000B235B" w:rsidP="000B235B">
      <w:pPr>
        <w:ind w:left="360"/>
        <w:rPr>
          <w:rFonts w:ascii="Calibri" w:hAnsi="Calibri" w:cs="Helvetica"/>
          <w:color w:val="FF0000"/>
          <w:sz w:val="20"/>
          <w:szCs w:val="20"/>
        </w:rPr>
      </w:pPr>
      <w:r>
        <w:rPr>
          <w:rFonts w:ascii="Calibri" w:eastAsia="Calibri" w:hAnsi="Calibri" w:cs="Calibri"/>
          <w:sz w:val="20"/>
          <w:szCs w:val="20"/>
        </w:rPr>
        <w:t xml:space="preserve"> Find the “</w:t>
      </w:r>
      <w:r w:rsidR="00D049BA">
        <w:rPr>
          <w:rFonts w:ascii="Calibri" w:eastAsia="Calibri" w:hAnsi="Calibri" w:cs="Calibri"/>
          <w:b/>
          <w:bCs/>
          <w:sz w:val="20"/>
          <w:szCs w:val="20"/>
        </w:rPr>
        <w:t>Collaborators and Investigators</w:t>
      </w:r>
      <w:r>
        <w:rPr>
          <w:rFonts w:ascii="Calibri" w:eastAsia="Calibri" w:hAnsi="Calibri" w:cs="Calibri"/>
          <w:sz w:val="20"/>
          <w:szCs w:val="20"/>
        </w:rPr>
        <w:t xml:space="preserve">” section </w:t>
      </w:r>
      <w:r w:rsidR="00D049BA">
        <w:rPr>
          <w:rFonts w:ascii="Calibri" w:eastAsia="Calibri" w:hAnsi="Calibri" w:cs="Calibri"/>
          <w:sz w:val="20"/>
          <w:szCs w:val="20"/>
        </w:rPr>
        <w:t>in the bottom third of the page</w:t>
      </w:r>
      <w:r>
        <w:rPr>
          <w:rFonts w:ascii="Calibri" w:eastAsia="Calibri" w:hAnsi="Calibri" w:cs="Calibri"/>
          <w:sz w:val="20"/>
          <w:szCs w:val="20"/>
        </w:rPr>
        <w:t xml:space="preserve">.  </w:t>
      </w:r>
    </w:p>
    <w:p w14:paraId="17CAD3A9" w14:textId="72739907" w:rsidR="00452F0A" w:rsidRDefault="000B235B" w:rsidP="000B235B">
      <w:pPr>
        <w:ind w:left="360"/>
        <w:rPr>
          <w:rFonts w:ascii="Calibri" w:eastAsia="Calibri" w:hAnsi="Calibri" w:cs="Calibri"/>
          <w:b/>
          <w:sz w:val="20"/>
          <w:szCs w:val="20"/>
        </w:rPr>
      </w:pPr>
      <w:r w:rsidRPr="000B235B">
        <w:rPr>
          <w:rFonts w:ascii="Calibri" w:eastAsia="Calibri" w:hAnsi="Calibri" w:cs="Calibri"/>
          <w:b/>
          <w:sz w:val="20"/>
          <w:szCs w:val="20"/>
        </w:rPr>
        <w:t xml:space="preserve">Who is the </w:t>
      </w:r>
      <w:r w:rsidR="00A52835">
        <w:rPr>
          <w:rFonts w:ascii="Calibri" w:eastAsia="Calibri" w:hAnsi="Calibri" w:cs="Calibri"/>
          <w:b/>
          <w:sz w:val="20"/>
          <w:szCs w:val="20"/>
        </w:rPr>
        <w:t>"principal investigator"</w:t>
      </w:r>
      <w:r w:rsidRPr="000B235B">
        <w:rPr>
          <w:rFonts w:ascii="Calibri" w:eastAsia="Calibri" w:hAnsi="Calibri" w:cs="Calibri"/>
          <w:b/>
          <w:sz w:val="20"/>
          <w:szCs w:val="20"/>
        </w:rPr>
        <w:t>?  With what institution is s/he affiliated?</w:t>
      </w:r>
    </w:p>
    <w:p w14:paraId="57C292E9" w14:textId="5E8AC7BD" w:rsidR="00F569D0" w:rsidRDefault="00F569D0" w:rsidP="000B235B">
      <w:pPr>
        <w:ind w:left="360"/>
        <w:rPr>
          <w:rFonts w:ascii="Calibri" w:eastAsia="Calibri" w:hAnsi="Calibri" w:cs="Calibri"/>
          <w:b/>
          <w:sz w:val="20"/>
          <w:szCs w:val="20"/>
        </w:rPr>
      </w:pPr>
    </w:p>
    <w:p w14:paraId="0D1D885D" w14:textId="4104FE13" w:rsidR="00F569D0" w:rsidRPr="00F569D0" w:rsidRDefault="00F569D0" w:rsidP="000B235B">
      <w:pPr>
        <w:ind w:left="360"/>
        <w:rPr>
          <w:rFonts w:asciiTheme="majorHAnsi" w:hAnsiTheme="majorHAnsi" w:cstheme="majorHAnsi"/>
          <w:b/>
          <w:color w:val="FF0000"/>
          <w:sz w:val="20"/>
          <w:szCs w:val="20"/>
        </w:rPr>
      </w:pPr>
      <w:r w:rsidRPr="00F569D0">
        <w:rPr>
          <w:rFonts w:asciiTheme="majorHAnsi" w:hAnsiTheme="majorHAnsi" w:cstheme="majorHAnsi"/>
          <w:b/>
          <w:bCs/>
          <w:color w:val="000000" w:themeColor="text1"/>
          <w:sz w:val="20"/>
          <w:szCs w:val="20"/>
        </w:rPr>
        <w:t>c.</w:t>
      </w:r>
      <w:r w:rsidRPr="00F569D0">
        <w:rPr>
          <w:rFonts w:asciiTheme="majorHAnsi" w:hAnsiTheme="majorHAnsi" w:cstheme="majorHAnsi"/>
          <w:color w:val="000000" w:themeColor="text1"/>
          <w:sz w:val="20"/>
          <w:szCs w:val="20"/>
        </w:rPr>
        <w:t xml:space="preserve">  </w:t>
      </w:r>
      <w:r w:rsidRPr="00F569D0">
        <w:rPr>
          <w:rFonts w:asciiTheme="majorHAnsi" w:hAnsiTheme="majorHAnsi" w:cstheme="majorHAnsi"/>
          <w:b/>
          <w:bCs/>
          <w:color w:val="000000" w:themeColor="text1"/>
          <w:sz w:val="20"/>
          <w:szCs w:val="20"/>
        </w:rPr>
        <w:t>Are study results available</w:t>
      </w:r>
      <w:r w:rsidRPr="00F569D0">
        <w:rPr>
          <w:rFonts w:asciiTheme="majorHAnsi" w:hAnsiTheme="majorHAnsi" w:cstheme="majorHAnsi"/>
          <w:color w:val="000000" w:themeColor="text1"/>
          <w:sz w:val="20"/>
          <w:szCs w:val="20"/>
        </w:rPr>
        <w:t xml:space="preserve"> (check below the study header info for a "Study Results" tab)?</w:t>
      </w:r>
    </w:p>
    <w:p w14:paraId="5B26BECD" w14:textId="77777777" w:rsidR="00452F0A" w:rsidRPr="00317CE9" w:rsidRDefault="00452F0A" w:rsidP="00452F0A">
      <w:pPr>
        <w:ind w:left="360"/>
        <w:rPr>
          <w:b/>
          <w:sz w:val="20"/>
          <w:szCs w:val="20"/>
        </w:rPr>
      </w:pPr>
    </w:p>
    <w:p w14:paraId="6DC772C5" w14:textId="77777777" w:rsidR="00783EB8" w:rsidRDefault="00783EB8">
      <w:pPr>
        <w:rPr>
          <w:b/>
          <w:bCs/>
          <w:sz w:val="20"/>
          <w:szCs w:val="20"/>
        </w:rPr>
      </w:pPr>
      <w:r>
        <w:rPr>
          <w:b/>
          <w:bCs/>
          <w:sz w:val="20"/>
          <w:szCs w:val="20"/>
        </w:rPr>
        <w:br w:type="page"/>
      </w:r>
    </w:p>
    <w:p w14:paraId="7872B874" w14:textId="0C31CE63" w:rsidR="00452F0A" w:rsidRDefault="3FF59A47" w:rsidP="00452F0A">
      <w:pPr>
        <w:rPr>
          <w:b/>
          <w:sz w:val="20"/>
          <w:szCs w:val="20"/>
        </w:rPr>
      </w:pPr>
      <w:r w:rsidRPr="3FF59A47">
        <w:rPr>
          <w:b/>
          <w:bCs/>
          <w:sz w:val="20"/>
          <w:szCs w:val="20"/>
        </w:rPr>
        <w:lastRenderedPageBreak/>
        <w:t xml:space="preserve">5.  - 6.  </w:t>
      </w:r>
    </w:p>
    <w:p w14:paraId="641B2F40" w14:textId="77777777" w:rsidR="008B5279" w:rsidRDefault="3FF59A47" w:rsidP="008B5279">
      <w:pPr>
        <w:rPr>
          <w:b/>
          <w:sz w:val="20"/>
          <w:szCs w:val="20"/>
        </w:rPr>
      </w:pPr>
      <w:r w:rsidRPr="3FF59A47">
        <w:rPr>
          <w:b/>
          <w:bCs/>
          <w:sz w:val="20"/>
          <w:szCs w:val="20"/>
        </w:rPr>
        <w:t>You have a patient who makes it thr</w:t>
      </w:r>
      <w:r w:rsidR="00397E30">
        <w:rPr>
          <w:b/>
          <w:bCs/>
          <w:sz w:val="20"/>
          <w:szCs w:val="20"/>
        </w:rPr>
        <w:t>ough a pregnancy without taking</w:t>
      </w:r>
      <w:r w:rsidRPr="3FF59A47">
        <w:rPr>
          <w:b/>
          <w:bCs/>
          <w:sz w:val="20"/>
          <w:szCs w:val="20"/>
        </w:rPr>
        <w:t xml:space="preserve"> sumatriptan but thinks she could continue breastfeeding longer if she knew it was safe to take sumatriptan occasionally during breastfeeding.  She asks for your opinion.  </w:t>
      </w:r>
    </w:p>
    <w:p w14:paraId="01F0A6DC" w14:textId="77777777" w:rsidR="00452F0A" w:rsidRDefault="00452F0A" w:rsidP="00452F0A">
      <w:pPr>
        <w:rPr>
          <w:b/>
          <w:sz w:val="20"/>
          <w:szCs w:val="20"/>
        </w:rPr>
      </w:pPr>
    </w:p>
    <w:p w14:paraId="083DFC06" w14:textId="77777777" w:rsidR="00452F0A" w:rsidRDefault="00452F0A" w:rsidP="00452F0A">
      <w:pPr>
        <w:rPr>
          <w:sz w:val="20"/>
          <w:szCs w:val="20"/>
        </w:rPr>
      </w:pPr>
    </w:p>
    <w:p w14:paraId="4CFA2B34" w14:textId="77777777" w:rsidR="00452F0A" w:rsidRDefault="3FF59A47" w:rsidP="00452F0A">
      <w:pPr>
        <w:rPr>
          <w:b/>
          <w:sz w:val="20"/>
          <w:szCs w:val="20"/>
        </w:rPr>
      </w:pPr>
      <w:r w:rsidRPr="3FF59A47">
        <w:rPr>
          <w:b/>
          <w:bCs/>
          <w:sz w:val="20"/>
          <w:szCs w:val="20"/>
        </w:rPr>
        <w:t xml:space="preserve">  Exercise 5.</w:t>
      </w:r>
    </w:p>
    <w:p w14:paraId="34583D21" w14:textId="730B7C20" w:rsidR="00452F0A" w:rsidRDefault="0009145F" w:rsidP="00452F0A">
      <w:pPr>
        <w:numPr>
          <w:ilvl w:val="0"/>
          <w:numId w:val="32"/>
        </w:numPr>
        <w:rPr>
          <w:sz w:val="20"/>
          <w:szCs w:val="20"/>
        </w:rPr>
      </w:pPr>
      <w:r>
        <w:rPr>
          <w:sz w:val="20"/>
          <w:szCs w:val="20"/>
        </w:rPr>
        <w:t>The</w:t>
      </w:r>
      <w:r w:rsidR="3FF59A47" w:rsidRPr="3FF59A47">
        <w:rPr>
          <w:sz w:val="20"/>
          <w:szCs w:val="20"/>
        </w:rPr>
        <w:t xml:space="preserve"> FDA-approved information from the drug's manufacturer/label</w:t>
      </w:r>
      <w:r w:rsidR="00A11E12">
        <w:rPr>
          <w:sz w:val="20"/>
          <w:szCs w:val="20"/>
        </w:rPr>
        <w:t>e</w:t>
      </w:r>
      <w:r w:rsidR="3FF59A47" w:rsidRPr="3FF59A47">
        <w:rPr>
          <w:sz w:val="20"/>
          <w:szCs w:val="20"/>
        </w:rPr>
        <w:t>r(also known as the drug label or physician's prescribing info or PPI)</w:t>
      </w:r>
      <w:r>
        <w:rPr>
          <w:sz w:val="20"/>
          <w:szCs w:val="20"/>
        </w:rPr>
        <w:t xml:space="preserve"> </w:t>
      </w:r>
      <w:r w:rsidR="009E7FEA">
        <w:rPr>
          <w:sz w:val="20"/>
          <w:szCs w:val="20"/>
        </w:rPr>
        <w:t>includes</w:t>
      </w:r>
      <w:r>
        <w:rPr>
          <w:sz w:val="20"/>
          <w:szCs w:val="20"/>
        </w:rPr>
        <w:t xml:space="preserve"> information on recommended use during breastfeeding.  </w:t>
      </w:r>
    </w:p>
    <w:p w14:paraId="7929854E" w14:textId="22BBB050" w:rsidR="0009145F" w:rsidRDefault="0009145F" w:rsidP="00452F0A">
      <w:pPr>
        <w:numPr>
          <w:ilvl w:val="0"/>
          <w:numId w:val="32"/>
        </w:numPr>
        <w:rPr>
          <w:sz w:val="20"/>
          <w:szCs w:val="20"/>
        </w:rPr>
      </w:pPr>
      <w:r>
        <w:rPr>
          <w:sz w:val="20"/>
          <w:szCs w:val="20"/>
        </w:rPr>
        <w:t xml:space="preserve">Go to </w:t>
      </w:r>
      <w:r>
        <w:rPr>
          <w:sz w:val="20"/>
          <w:szCs w:val="20"/>
        </w:rPr>
        <w:fldChar w:fldCharType="begin"/>
      </w:r>
      <w:r>
        <w:rPr>
          <w:sz w:val="20"/>
          <w:szCs w:val="20"/>
        </w:rPr>
        <w:instrText>HYPERLINK "https://dailymed.nlm.nih.gov/dailymed/"</w:instrText>
      </w:r>
      <w:r>
        <w:rPr>
          <w:sz w:val="20"/>
          <w:szCs w:val="20"/>
        </w:rPr>
      </w:r>
      <w:r>
        <w:rPr>
          <w:sz w:val="20"/>
          <w:szCs w:val="20"/>
        </w:rPr>
        <w:fldChar w:fldCharType="separate"/>
      </w:r>
      <w:r w:rsidRPr="0009145F">
        <w:rPr>
          <w:rStyle w:val="Hyperlink"/>
          <w:sz w:val="20"/>
          <w:szCs w:val="20"/>
        </w:rPr>
        <w:t>DailyMed</w:t>
      </w:r>
      <w:r>
        <w:rPr>
          <w:sz w:val="20"/>
          <w:szCs w:val="20"/>
        </w:rPr>
        <w:fldChar w:fldCharType="end"/>
      </w:r>
      <w:r>
        <w:rPr>
          <w:sz w:val="20"/>
          <w:szCs w:val="20"/>
        </w:rPr>
        <w:t xml:space="preserve"> (the US Government's PPI database) </w:t>
      </w:r>
      <w:r w:rsidR="009E7FEA">
        <w:rPr>
          <w:sz w:val="20"/>
          <w:szCs w:val="20"/>
        </w:rPr>
        <w:t xml:space="preserve">at </w:t>
      </w:r>
      <w:r w:rsidR="009E7FEA" w:rsidRPr="009E7FEA">
        <w:rPr>
          <w:sz w:val="20"/>
          <w:szCs w:val="20"/>
        </w:rPr>
        <w:t>https://dailymed.nlm.nih.gov/dailymed/</w:t>
      </w:r>
      <w:r w:rsidR="009E7FEA">
        <w:rPr>
          <w:sz w:val="20"/>
          <w:szCs w:val="20"/>
        </w:rPr>
        <w:t xml:space="preserve"> </w:t>
      </w:r>
      <w:r>
        <w:rPr>
          <w:sz w:val="20"/>
          <w:szCs w:val="20"/>
        </w:rPr>
        <w:t>and search for -- sumatriptan</w:t>
      </w:r>
    </w:p>
    <w:p w14:paraId="52A98222" w14:textId="0A2ED727" w:rsidR="0019740F" w:rsidRPr="00024BB9" w:rsidRDefault="3FF59A47" w:rsidP="0019740F">
      <w:pPr>
        <w:numPr>
          <w:ilvl w:val="0"/>
          <w:numId w:val="32"/>
        </w:numPr>
        <w:rPr>
          <w:sz w:val="20"/>
          <w:szCs w:val="20"/>
        </w:rPr>
      </w:pPr>
      <w:r w:rsidRPr="3FF59A47">
        <w:rPr>
          <w:sz w:val="20"/>
          <w:szCs w:val="20"/>
        </w:rPr>
        <w:t>Above the search results, find the drop-down menu that sa</w:t>
      </w:r>
      <w:r w:rsidR="00DB3078">
        <w:rPr>
          <w:sz w:val="20"/>
          <w:szCs w:val="20"/>
        </w:rPr>
        <w:t>y</w:t>
      </w:r>
      <w:r w:rsidRPr="3FF59A47">
        <w:rPr>
          <w:sz w:val="20"/>
          <w:szCs w:val="20"/>
        </w:rPr>
        <w:t>s “sort by relevance.” Change the setting of the menu from to “list alphabetically.”</w:t>
      </w:r>
    </w:p>
    <w:p w14:paraId="4BF222AD" w14:textId="48909CF8" w:rsidR="0019740F" w:rsidRDefault="3FF59A47" w:rsidP="0019740F">
      <w:pPr>
        <w:numPr>
          <w:ilvl w:val="0"/>
          <w:numId w:val="32"/>
        </w:numPr>
        <w:rPr>
          <w:sz w:val="20"/>
          <w:szCs w:val="20"/>
        </w:rPr>
      </w:pPr>
      <w:r w:rsidRPr="3FF59A47">
        <w:rPr>
          <w:sz w:val="20"/>
          <w:szCs w:val="20"/>
        </w:rPr>
        <w:t xml:space="preserve">Find information about </w:t>
      </w:r>
      <w:r w:rsidR="0009145F" w:rsidRPr="0009145F">
        <w:rPr>
          <w:sz w:val="20"/>
          <w:szCs w:val="20"/>
        </w:rPr>
        <w:t>"</w:t>
      </w:r>
      <w:r w:rsidR="0009145F" w:rsidRPr="0009145F">
        <w:rPr>
          <w:sz w:val="20"/>
          <w:szCs w:val="20"/>
        </w:rPr>
        <w:t>IMITREX (sumatriptan succinate) tablet, film coated</w:t>
      </w:r>
      <w:r w:rsidR="0009145F" w:rsidRPr="0009145F">
        <w:rPr>
          <w:sz w:val="20"/>
          <w:szCs w:val="20"/>
        </w:rPr>
        <w:t>."</w:t>
      </w:r>
      <w:r w:rsidRPr="3FF59A47">
        <w:rPr>
          <w:sz w:val="20"/>
          <w:szCs w:val="20"/>
        </w:rPr>
        <w:t xml:space="preserve">  If you have sorted the results alphabetically, the various Imitrex preparations should appear on the first page of results.</w:t>
      </w:r>
      <w:r w:rsidR="001B053D">
        <w:rPr>
          <w:sz w:val="20"/>
          <w:szCs w:val="20"/>
        </w:rPr>
        <w:t xml:space="preserve">  </w:t>
      </w:r>
    </w:p>
    <w:p w14:paraId="232915E6" w14:textId="77777777" w:rsidR="00452F0A" w:rsidRPr="006B71BE" w:rsidRDefault="00452F0A" w:rsidP="00452F0A">
      <w:pPr>
        <w:rPr>
          <w:b/>
          <w:sz w:val="20"/>
          <w:szCs w:val="20"/>
        </w:rPr>
      </w:pPr>
    </w:p>
    <w:p w14:paraId="19F596CF" w14:textId="05DA15A1" w:rsidR="00452F0A" w:rsidRDefault="00783EB8" w:rsidP="008A0B79">
      <w:pPr>
        <w:ind w:left="360"/>
        <w:rPr>
          <w:b/>
          <w:sz w:val="20"/>
          <w:szCs w:val="20"/>
        </w:rPr>
      </w:pPr>
      <w:r w:rsidRPr="00726E52">
        <w:rPr>
          <w:sz w:val="20"/>
          <w:szCs w:val="20"/>
        </w:rPr>
        <w:t>How long does the manufacturer suggest that Imitrex users avoid breastfeeding</w:t>
      </w:r>
      <w:r>
        <w:rPr>
          <w:sz w:val="20"/>
          <w:szCs w:val="20"/>
        </w:rPr>
        <w:t xml:space="preserve"> (Hint: Either  a) check the “Use in Specific Populations” section or b) click "View all sections" link above the monograph content and use Ctl-f to find instances of the word </w:t>
      </w:r>
      <w:r w:rsidR="00F03574">
        <w:rPr>
          <w:sz w:val="20"/>
          <w:szCs w:val="20"/>
        </w:rPr>
        <w:t>"</w:t>
      </w:r>
      <w:r>
        <w:rPr>
          <w:sz w:val="20"/>
          <w:szCs w:val="20"/>
        </w:rPr>
        <w:t>breast</w:t>
      </w:r>
      <w:r w:rsidR="00F03574">
        <w:rPr>
          <w:sz w:val="20"/>
          <w:szCs w:val="20"/>
        </w:rPr>
        <w:t>"</w:t>
      </w:r>
      <w:r>
        <w:rPr>
          <w:sz w:val="20"/>
          <w:szCs w:val="20"/>
        </w:rPr>
        <w:t>)</w:t>
      </w:r>
      <w:r w:rsidRPr="00726E52">
        <w:rPr>
          <w:sz w:val="20"/>
          <w:szCs w:val="20"/>
        </w:rPr>
        <w:t>?</w:t>
      </w:r>
      <w:r w:rsidRPr="00726E52">
        <w:rPr>
          <w:b/>
          <w:sz w:val="20"/>
          <w:szCs w:val="20"/>
        </w:rPr>
        <w:t xml:space="preserve">  </w:t>
      </w:r>
    </w:p>
    <w:p w14:paraId="7DA741E9" w14:textId="77777777" w:rsidR="00452F0A" w:rsidRDefault="00452F0A" w:rsidP="00452F0A">
      <w:pPr>
        <w:rPr>
          <w:sz w:val="20"/>
          <w:szCs w:val="20"/>
        </w:rPr>
      </w:pPr>
      <w:r>
        <w:rPr>
          <w:sz w:val="20"/>
          <w:szCs w:val="20"/>
        </w:rPr>
        <w:t xml:space="preserve">  </w:t>
      </w:r>
    </w:p>
    <w:p w14:paraId="14988920" w14:textId="1B3038BB" w:rsidR="00452F0A" w:rsidRPr="00783EB8" w:rsidRDefault="3FF59A47" w:rsidP="00452F0A">
      <w:pPr>
        <w:rPr>
          <w:b/>
          <w:bCs/>
          <w:sz w:val="20"/>
          <w:szCs w:val="20"/>
        </w:rPr>
      </w:pPr>
      <w:r w:rsidRPr="3FF59A47">
        <w:rPr>
          <w:b/>
          <w:bCs/>
          <w:sz w:val="20"/>
          <w:szCs w:val="20"/>
        </w:rPr>
        <w:t xml:space="preserve">Exercise 6.   </w:t>
      </w:r>
    </w:p>
    <w:p w14:paraId="3AD13F4E" w14:textId="77777777" w:rsidR="00452F0A" w:rsidRPr="00726E52" w:rsidRDefault="00452F0A" w:rsidP="00452F0A">
      <w:pPr>
        <w:rPr>
          <w:b/>
          <w:sz w:val="20"/>
          <w:szCs w:val="20"/>
        </w:rPr>
      </w:pPr>
    </w:p>
    <w:p w14:paraId="08767366" w14:textId="46308128" w:rsidR="00452F0A" w:rsidRDefault="009E7FEA" w:rsidP="00452F0A">
      <w:pPr>
        <w:numPr>
          <w:ilvl w:val="0"/>
          <w:numId w:val="32"/>
        </w:numPr>
        <w:rPr>
          <w:sz w:val="20"/>
          <w:szCs w:val="20"/>
        </w:rPr>
      </w:pPr>
      <w:r>
        <w:rPr>
          <w:sz w:val="20"/>
          <w:szCs w:val="20"/>
        </w:rPr>
        <w:t>The</w:t>
      </w:r>
      <w:r w:rsidR="3FF59A47" w:rsidRPr="3FF59A47">
        <w:rPr>
          <w:sz w:val="20"/>
          <w:szCs w:val="20"/>
        </w:rPr>
        <w:t xml:space="preserve"> government-compile</w:t>
      </w:r>
      <w:r>
        <w:rPr>
          <w:sz w:val="20"/>
          <w:szCs w:val="20"/>
        </w:rPr>
        <w:t>s</w:t>
      </w:r>
      <w:r w:rsidR="3FF59A47" w:rsidRPr="3FF59A47">
        <w:rPr>
          <w:sz w:val="20"/>
          <w:szCs w:val="20"/>
        </w:rPr>
        <w:t xml:space="preserve"> information </w:t>
      </w:r>
      <w:r w:rsidR="00CD32D9">
        <w:rPr>
          <w:sz w:val="20"/>
          <w:szCs w:val="20"/>
        </w:rPr>
        <w:t xml:space="preserve">(non-FDA-approved </w:t>
      </w:r>
      <w:r>
        <w:rPr>
          <w:sz w:val="20"/>
          <w:szCs w:val="20"/>
        </w:rPr>
        <w:t>information</w:t>
      </w:r>
      <w:r w:rsidR="00CD32D9">
        <w:rPr>
          <w:sz w:val="20"/>
          <w:szCs w:val="20"/>
        </w:rPr>
        <w:t xml:space="preserve"> included) </w:t>
      </w:r>
      <w:r w:rsidR="3FF59A47" w:rsidRPr="3FF59A47">
        <w:rPr>
          <w:sz w:val="20"/>
          <w:szCs w:val="20"/>
        </w:rPr>
        <w:t>about drug exposures during lactation</w:t>
      </w:r>
      <w:r>
        <w:rPr>
          <w:sz w:val="20"/>
          <w:szCs w:val="20"/>
        </w:rPr>
        <w:t xml:space="preserve"> and pregnancy in LactMed</w:t>
      </w:r>
      <w:r w:rsidR="3FF59A47" w:rsidRPr="3FF59A47">
        <w:rPr>
          <w:sz w:val="20"/>
          <w:szCs w:val="20"/>
        </w:rPr>
        <w:t>.</w:t>
      </w:r>
    </w:p>
    <w:p w14:paraId="4335BE49" w14:textId="18D5A7A1" w:rsidR="00452F0A" w:rsidRDefault="009E7FEA" w:rsidP="00452F0A">
      <w:pPr>
        <w:numPr>
          <w:ilvl w:val="0"/>
          <w:numId w:val="32"/>
        </w:numPr>
        <w:rPr>
          <w:sz w:val="20"/>
          <w:szCs w:val="20"/>
        </w:rPr>
      </w:pPr>
      <w:r>
        <w:rPr>
          <w:sz w:val="20"/>
          <w:szCs w:val="20"/>
        </w:rPr>
        <w:t xml:space="preserve">Go to </w:t>
      </w:r>
      <w:hyperlink r:id="rId26" w:history="1">
        <w:r w:rsidRPr="009E7FEA">
          <w:rPr>
            <w:rStyle w:val="Hyperlink"/>
            <w:sz w:val="20"/>
            <w:szCs w:val="20"/>
          </w:rPr>
          <w:t>LactMed</w:t>
        </w:r>
      </w:hyperlink>
      <w:r>
        <w:rPr>
          <w:sz w:val="20"/>
          <w:szCs w:val="20"/>
        </w:rPr>
        <w:t xml:space="preserve"> at </w:t>
      </w:r>
      <w:r w:rsidRPr="009E7FEA">
        <w:rPr>
          <w:sz w:val="20"/>
          <w:szCs w:val="20"/>
        </w:rPr>
        <w:t>https://www.ncbi.nlm.nih.gov/books/NBK501922/</w:t>
      </w:r>
      <w:r>
        <w:rPr>
          <w:sz w:val="20"/>
          <w:szCs w:val="20"/>
        </w:rPr>
        <w:t xml:space="preserve"> and search for -- sumatriptan</w:t>
      </w:r>
    </w:p>
    <w:p w14:paraId="43AD7E60" w14:textId="0277094B" w:rsidR="009E7FEA" w:rsidRDefault="009E7FEA" w:rsidP="00452F0A">
      <w:pPr>
        <w:numPr>
          <w:ilvl w:val="0"/>
          <w:numId w:val="32"/>
        </w:numPr>
        <w:rPr>
          <w:sz w:val="20"/>
          <w:szCs w:val="20"/>
        </w:rPr>
      </w:pPr>
      <w:r>
        <w:rPr>
          <w:sz w:val="20"/>
          <w:szCs w:val="20"/>
        </w:rPr>
        <w:t>Click the link to the relevant search result.</w:t>
      </w:r>
      <w:r w:rsidR="00DD0FC5">
        <w:rPr>
          <w:sz w:val="20"/>
          <w:szCs w:val="20"/>
        </w:rPr>
        <w:t xml:space="preserve"> Read the "Drug Levels" section.</w:t>
      </w:r>
    </w:p>
    <w:p w14:paraId="7FD1D321" w14:textId="77777777" w:rsidR="00452F0A" w:rsidRPr="00317CE9" w:rsidRDefault="00452F0A" w:rsidP="00452F0A">
      <w:pPr>
        <w:rPr>
          <w:b/>
          <w:sz w:val="20"/>
          <w:szCs w:val="20"/>
        </w:rPr>
      </w:pPr>
    </w:p>
    <w:p w14:paraId="2F9D864F" w14:textId="7E1C9309" w:rsidR="00452F0A" w:rsidRPr="00FC583E" w:rsidRDefault="3FF59A47" w:rsidP="00FC583E">
      <w:pPr>
        <w:ind w:left="360"/>
        <w:rPr>
          <w:rStyle w:val="Strong"/>
          <w:rFonts w:asciiTheme="majorHAnsi" w:hAnsiTheme="majorHAnsi" w:cstheme="majorHAnsi"/>
          <w:b w:val="0"/>
          <w:bCs w:val="0"/>
          <w:sz w:val="20"/>
          <w:szCs w:val="20"/>
        </w:rPr>
      </w:pPr>
      <w:r w:rsidRPr="3FF59A47">
        <w:rPr>
          <w:sz w:val="20"/>
          <w:szCs w:val="20"/>
        </w:rPr>
        <w:t xml:space="preserve"> </w:t>
      </w:r>
      <w:r w:rsidRPr="00FC583E">
        <w:rPr>
          <w:rFonts w:asciiTheme="majorHAnsi" w:hAnsiTheme="majorHAnsi" w:cstheme="majorHAnsi"/>
          <w:sz w:val="20"/>
          <w:szCs w:val="20"/>
        </w:rPr>
        <w:t>What is the mean half-life of sumatriptan in breast milk</w:t>
      </w:r>
      <w:r w:rsidR="00F03574" w:rsidRPr="00FC583E">
        <w:rPr>
          <w:rFonts w:asciiTheme="majorHAnsi" w:hAnsiTheme="majorHAnsi" w:cstheme="majorHAnsi"/>
          <w:sz w:val="20"/>
          <w:szCs w:val="20"/>
        </w:rPr>
        <w:t xml:space="preserve"> after a </w:t>
      </w:r>
      <w:r w:rsidR="00F03574" w:rsidRPr="00FC583E">
        <w:rPr>
          <w:rFonts w:asciiTheme="majorHAnsi" w:hAnsiTheme="majorHAnsi" w:cstheme="majorHAnsi"/>
          <w:b/>
          <w:bCs/>
          <w:sz w:val="20"/>
          <w:szCs w:val="20"/>
        </w:rPr>
        <w:t xml:space="preserve">single </w:t>
      </w:r>
      <w:r w:rsidR="00F03574" w:rsidRPr="00FC583E">
        <w:rPr>
          <w:rFonts w:asciiTheme="majorHAnsi" w:hAnsiTheme="majorHAnsi" w:cstheme="majorHAnsi"/>
          <w:b/>
          <w:bCs/>
          <w:color w:val="000000"/>
          <w:sz w:val="20"/>
          <w:szCs w:val="20"/>
          <w:shd w:val="clear" w:color="auto" w:fill="FFFFFF"/>
        </w:rPr>
        <w:t>6 mg dose given by subcutaneous injection</w:t>
      </w:r>
      <w:r w:rsidRPr="00FC583E">
        <w:rPr>
          <w:rFonts w:asciiTheme="majorHAnsi" w:hAnsiTheme="majorHAnsi" w:cstheme="majorHAnsi"/>
          <w:sz w:val="20"/>
          <w:szCs w:val="20"/>
        </w:rPr>
        <w:t xml:space="preserve">?  </w:t>
      </w:r>
    </w:p>
    <w:p w14:paraId="49365F23" w14:textId="77777777" w:rsidR="00452F0A" w:rsidRPr="00AE477B" w:rsidRDefault="00452F0A" w:rsidP="00452F0A">
      <w:pPr>
        <w:rPr>
          <w:rStyle w:val="Strong"/>
        </w:rPr>
      </w:pPr>
    </w:p>
    <w:p w14:paraId="45ECA4C5" w14:textId="77777777" w:rsidR="003555B1" w:rsidRDefault="003555B1" w:rsidP="00452F0A">
      <w:pPr>
        <w:rPr>
          <w:rStyle w:val="Strong"/>
        </w:rPr>
      </w:pPr>
    </w:p>
    <w:p w14:paraId="2279F85A" w14:textId="77777777" w:rsidR="003555B1" w:rsidRDefault="003555B1" w:rsidP="00452F0A">
      <w:pPr>
        <w:rPr>
          <w:rStyle w:val="Strong"/>
        </w:rPr>
      </w:pPr>
    </w:p>
    <w:p w14:paraId="3C3965EB" w14:textId="583F527B" w:rsidR="00452F0A" w:rsidRPr="008A0B79" w:rsidRDefault="3FF59A47" w:rsidP="00452F0A">
      <w:pPr>
        <w:rPr>
          <w:rStyle w:val="Strong"/>
        </w:rPr>
      </w:pPr>
      <w:r w:rsidRPr="008A0B79">
        <w:rPr>
          <w:rStyle w:val="Strong"/>
          <w:sz w:val="20"/>
          <w:szCs w:val="20"/>
        </w:rPr>
        <w:t>Exercise  7</w:t>
      </w:r>
      <w:r w:rsidR="008A0B79">
        <w:rPr>
          <w:rStyle w:val="Strong"/>
          <w:sz w:val="20"/>
          <w:szCs w:val="20"/>
        </w:rPr>
        <w:t>.</w:t>
      </w:r>
    </w:p>
    <w:p w14:paraId="0107BE51" w14:textId="5A80799F" w:rsidR="00452F0A" w:rsidRDefault="3FF59A47" w:rsidP="00452F0A">
      <w:pPr>
        <w:rPr>
          <w:rStyle w:val="Strong"/>
        </w:rPr>
      </w:pPr>
      <w:r w:rsidRPr="3FF59A47">
        <w:rPr>
          <w:rStyle w:val="Strong"/>
          <w:b w:val="0"/>
          <w:bCs w:val="0"/>
          <w:sz w:val="20"/>
          <w:szCs w:val="20"/>
        </w:rPr>
        <w:t xml:space="preserve">     </w:t>
      </w:r>
      <w:r w:rsidR="002E1EED">
        <w:rPr>
          <w:rStyle w:val="Strong"/>
          <w:b w:val="0"/>
          <w:bCs w:val="0"/>
          <w:sz w:val="20"/>
          <w:szCs w:val="20"/>
        </w:rPr>
        <w:t>You</w:t>
      </w:r>
      <w:r w:rsidRPr="3FF59A47">
        <w:rPr>
          <w:rStyle w:val="Strong"/>
          <w:b w:val="0"/>
          <w:bCs w:val="0"/>
          <w:sz w:val="20"/>
          <w:szCs w:val="20"/>
        </w:rPr>
        <w:t xml:space="preserve"> need some information about </w:t>
      </w:r>
      <w:r w:rsidR="00DD0FC5">
        <w:rPr>
          <w:rStyle w:val="Strong"/>
          <w:b w:val="0"/>
          <w:bCs w:val="0"/>
          <w:sz w:val="20"/>
          <w:szCs w:val="20"/>
        </w:rPr>
        <w:t>imitrex tablet</w:t>
      </w:r>
      <w:r w:rsidRPr="3FF59A47">
        <w:rPr>
          <w:rStyle w:val="Strong"/>
          <w:b w:val="0"/>
          <w:bCs w:val="0"/>
          <w:sz w:val="20"/>
          <w:szCs w:val="20"/>
        </w:rPr>
        <w:t>'s FDA approval history</w:t>
      </w:r>
      <w:r w:rsidR="00DD0FC5">
        <w:rPr>
          <w:rStyle w:val="Strong"/>
          <w:b w:val="0"/>
          <w:bCs w:val="0"/>
          <w:sz w:val="20"/>
          <w:szCs w:val="20"/>
        </w:rPr>
        <w:t xml:space="preserve"> and information from the pre-approval review</w:t>
      </w:r>
      <w:r w:rsidRPr="3FF59A47">
        <w:rPr>
          <w:rStyle w:val="Strong"/>
          <w:b w:val="0"/>
          <w:bCs w:val="0"/>
          <w:sz w:val="20"/>
          <w:szCs w:val="20"/>
        </w:rPr>
        <w:t xml:space="preserve"> for </w:t>
      </w:r>
      <w:r w:rsidR="00966954">
        <w:rPr>
          <w:rStyle w:val="Strong"/>
          <w:b w:val="0"/>
          <w:bCs w:val="0"/>
          <w:sz w:val="20"/>
          <w:szCs w:val="20"/>
        </w:rPr>
        <w:t>a</w:t>
      </w:r>
      <w:r w:rsidRPr="3FF59A47">
        <w:rPr>
          <w:rStyle w:val="Strong"/>
          <w:b w:val="0"/>
          <w:bCs w:val="0"/>
          <w:sz w:val="20"/>
          <w:szCs w:val="20"/>
        </w:rPr>
        <w:t xml:space="preserve"> presentation.</w:t>
      </w:r>
      <w:r w:rsidR="00DD0FC5">
        <w:rPr>
          <w:rStyle w:val="Strong"/>
          <w:b w:val="0"/>
          <w:bCs w:val="0"/>
          <w:sz w:val="20"/>
          <w:szCs w:val="20"/>
        </w:rPr>
        <w:t xml:space="preserve">  This information can usually be found in the Drugs@FDA database.  </w:t>
      </w:r>
    </w:p>
    <w:p w14:paraId="211CEA04" w14:textId="0DC6BF74" w:rsidR="00452F0A" w:rsidRDefault="00DD0FC5" w:rsidP="00452F0A">
      <w:pPr>
        <w:numPr>
          <w:ilvl w:val="0"/>
          <w:numId w:val="32"/>
        </w:numPr>
        <w:rPr>
          <w:sz w:val="20"/>
          <w:szCs w:val="20"/>
        </w:rPr>
      </w:pPr>
      <w:r>
        <w:rPr>
          <w:sz w:val="20"/>
          <w:szCs w:val="20"/>
        </w:rPr>
        <w:t xml:space="preserve">Go to the </w:t>
      </w:r>
      <w:hyperlink r:id="rId27" w:history="1">
        <w:r w:rsidRPr="00DD0FC5">
          <w:rPr>
            <w:rStyle w:val="Hyperlink"/>
            <w:sz w:val="20"/>
            <w:szCs w:val="20"/>
          </w:rPr>
          <w:t>Drugs@FDA</w:t>
        </w:r>
      </w:hyperlink>
      <w:r>
        <w:rPr>
          <w:sz w:val="20"/>
          <w:szCs w:val="20"/>
        </w:rPr>
        <w:t xml:space="preserve"> search page at </w:t>
      </w:r>
      <w:r w:rsidRPr="00DD0FC5">
        <w:rPr>
          <w:sz w:val="20"/>
          <w:szCs w:val="20"/>
        </w:rPr>
        <w:t>https://www.accessdata.fda.gov/scripts/cder/daf/index.cfm</w:t>
      </w:r>
      <w:r>
        <w:rPr>
          <w:sz w:val="20"/>
          <w:szCs w:val="20"/>
        </w:rPr>
        <w:t xml:space="preserve"> </w:t>
      </w:r>
      <w:r w:rsidR="3FF59A47" w:rsidRPr="3FF59A47">
        <w:rPr>
          <w:sz w:val="20"/>
          <w:szCs w:val="20"/>
        </w:rPr>
        <w:t xml:space="preserve"> </w:t>
      </w:r>
    </w:p>
    <w:p w14:paraId="6D4A64F5" w14:textId="5A88E384" w:rsidR="00452F0A" w:rsidRPr="00787CC8" w:rsidRDefault="00DD0FC5" w:rsidP="00452F0A">
      <w:pPr>
        <w:numPr>
          <w:ilvl w:val="0"/>
          <w:numId w:val="32"/>
        </w:numPr>
        <w:rPr>
          <w:sz w:val="20"/>
          <w:szCs w:val="20"/>
        </w:rPr>
      </w:pPr>
      <w:r>
        <w:rPr>
          <w:sz w:val="20"/>
          <w:szCs w:val="20"/>
        </w:rPr>
        <w:t>Search for -- sumatriptan</w:t>
      </w:r>
    </w:p>
    <w:p w14:paraId="5A0FF79C" w14:textId="1CAB6DD4" w:rsidR="00452F0A" w:rsidRDefault="3FF59A47" w:rsidP="00452F0A">
      <w:pPr>
        <w:numPr>
          <w:ilvl w:val="0"/>
          <w:numId w:val="32"/>
        </w:numPr>
        <w:rPr>
          <w:sz w:val="20"/>
          <w:szCs w:val="20"/>
        </w:rPr>
      </w:pPr>
      <w:r w:rsidRPr="3FF59A47">
        <w:rPr>
          <w:sz w:val="20"/>
          <w:szCs w:val="20"/>
        </w:rPr>
        <w:t>Click on the link for "</w:t>
      </w:r>
      <w:r w:rsidRPr="0063097B">
        <w:rPr>
          <w:b/>
          <w:sz w:val="20"/>
          <w:szCs w:val="20"/>
        </w:rPr>
        <w:t>Imitrex</w:t>
      </w:r>
      <w:r w:rsidRPr="3FF59A47">
        <w:rPr>
          <w:sz w:val="20"/>
          <w:szCs w:val="20"/>
        </w:rPr>
        <w:t>"</w:t>
      </w:r>
      <w:r w:rsidR="00966954">
        <w:rPr>
          <w:sz w:val="20"/>
          <w:szCs w:val="20"/>
        </w:rPr>
        <w:t xml:space="preserve">  and then the link for the </w:t>
      </w:r>
      <w:r w:rsidRPr="3FF59A47">
        <w:rPr>
          <w:sz w:val="20"/>
          <w:szCs w:val="20"/>
        </w:rPr>
        <w:t xml:space="preserve">-- </w:t>
      </w:r>
      <w:r w:rsidR="00966954" w:rsidRPr="0063097B">
        <w:rPr>
          <w:b/>
          <w:sz w:val="20"/>
          <w:szCs w:val="20"/>
        </w:rPr>
        <w:t>oral/tablet form</w:t>
      </w:r>
      <w:r w:rsidR="00966954">
        <w:rPr>
          <w:sz w:val="20"/>
          <w:szCs w:val="20"/>
        </w:rPr>
        <w:t xml:space="preserve"> of Imitrex - </w:t>
      </w:r>
      <w:r w:rsidRPr="3FF59A47">
        <w:rPr>
          <w:sz w:val="20"/>
          <w:szCs w:val="20"/>
        </w:rPr>
        <w:t xml:space="preserve">sumatriptan succinate </w:t>
      </w:r>
    </w:p>
    <w:p w14:paraId="319B13C8" w14:textId="77777777" w:rsidR="00452F0A" w:rsidRDefault="3FF59A47" w:rsidP="00452F0A">
      <w:pPr>
        <w:numPr>
          <w:ilvl w:val="0"/>
          <w:numId w:val="32"/>
        </w:numPr>
        <w:rPr>
          <w:sz w:val="20"/>
          <w:szCs w:val="20"/>
        </w:rPr>
      </w:pPr>
      <w:r w:rsidRPr="3FF59A47">
        <w:rPr>
          <w:sz w:val="20"/>
          <w:szCs w:val="20"/>
        </w:rPr>
        <w:t>On the pa</w:t>
      </w:r>
      <w:r w:rsidR="00966954">
        <w:rPr>
          <w:sz w:val="20"/>
          <w:szCs w:val="20"/>
        </w:rPr>
        <w:t>ge that appears, click on the "</w:t>
      </w:r>
      <w:r w:rsidR="00966954" w:rsidRPr="0063097B">
        <w:rPr>
          <w:b/>
          <w:sz w:val="20"/>
          <w:szCs w:val="20"/>
        </w:rPr>
        <w:t>Approval Date(s) and History..."</w:t>
      </w:r>
      <w:r w:rsidR="00966954">
        <w:rPr>
          <w:sz w:val="20"/>
          <w:szCs w:val="20"/>
        </w:rPr>
        <w:t xml:space="preserve"> button</w:t>
      </w:r>
      <w:r w:rsidRPr="3FF59A47">
        <w:rPr>
          <w:sz w:val="20"/>
          <w:szCs w:val="20"/>
        </w:rPr>
        <w:t>.</w:t>
      </w:r>
    </w:p>
    <w:p w14:paraId="2552C004" w14:textId="77777777" w:rsidR="00452F0A" w:rsidRDefault="3FF59A47" w:rsidP="00452F0A">
      <w:pPr>
        <w:numPr>
          <w:ilvl w:val="0"/>
          <w:numId w:val="32"/>
        </w:numPr>
        <w:rPr>
          <w:sz w:val="20"/>
          <w:szCs w:val="20"/>
        </w:rPr>
      </w:pPr>
      <w:r w:rsidRPr="3FF59A47">
        <w:rPr>
          <w:sz w:val="20"/>
          <w:szCs w:val="20"/>
        </w:rPr>
        <w:t>The approval history will appear.</w:t>
      </w:r>
    </w:p>
    <w:p w14:paraId="729D238E" w14:textId="77777777" w:rsidR="00452F0A" w:rsidRDefault="00452F0A" w:rsidP="00452F0A">
      <w:pPr>
        <w:rPr>
          <w:sz w:val="20"/>
          <w:szCs w:val="20"/>
        </w:rPr>
      </w:pPr>
    </w:p>
    <w:p w14:paraId="1169F114" w14:textId="77777777" w:rsidR="00966954" w:rsidRDefault="00966954" w:rsidP="00966954">
      <w:pPr>
        <w:ind w:left="360"/>
        <w:rPr>
          <w:sz w:val="20"/>
          <w:szCs w:val="20"/>
        </w:rPr>
      </w:pPr>
      <w:r>
        <w:rPr>
          <w:sz w:val="20"/>
          <w:szCs w:val="20"/>
        </w:rPr>
        <w:t>a)  What is the earliest approval date (look at the "</w:t>
      </w:r>
      <w:r w:rsidRPr="006F7D6A">
        <w:rPr>
          <w:b/>
          <w:sz w:val="20"/>
          <w:szCs w:val="20"/>
        </w:rPr>
        <w:t>Original Approvals</w:t>
      </w:r>
      <w:r>
        <w:rPr>
          <w:sz w:val="20"/>
          <w:szCs w:val="20"/>
        </w:rPr>
        <w:t>" table's "</w:t>
      </w:r>
      <w:r w:rsidRPr="006F7D6A">
        <w:rPr>
          <w:b/>
          <w:sz w:val="20"/>
          <w:szCs w:val="20"/>
        </w:rPr>
        <w:t>Action Date</w:t>
      </w:r>
      <w:r>
        <w:rPr>
          <w:sz w:val="20"/>
          <w:szCs w:val="20"/>
        </w:rPr>
        <w:t>" column)?</w:t>
      </w:r>
    </w:p>
    <w:p w14:paraId="285254B9" w14:textId="77777777" w:rsidR="00966954" w:rsidRDefault="00966954" w:rsidP="00966954">
      <w:pPr>
        <w:ind w:left="360"/>
        <w:rPr>
          <w:sz w:val="20"/>
          <w:szCs w:val="20"/>
        </w:rPr>
      </w:pPr>
    </w:p>
    <w:p w14:paraId="7989097B" w14:textId="17E139C9" w:rsidR="00452F0A" w:rsidRDefault="00966954" w:rsidP="00966954">
      <w:pPr>
        <w:ind w:left="360"/>
        <w:rPr>
          <w:sz w:val="20"/>
          <w:szCs w:val="20"/>
        </w:rPr>
      </w:pPr>
      <w:r>
        <w:rPr>
          <w:sz w:val="20"/>
          <w:szCs w:val="20"/>
        </w:rPr>
        <w:t xml:space="preserve">b)  </w:t>
      </w:r>
      <w:r w:rsidR="00EC2117" w:rsidRPr="3FF59A47">
        <w:rPr>
          <w:sz w:val="20"/>
          <w:szCs w:val="20"/>
        </w:rPr>
        <w:t>What is the date of the earliest "Review" materials available through this webpage</w:t>
      </w:r>
      <w:r w:rsidR="00EC2117">
        <w:rPr>
          <w:sz w:val="20"/>
          <w:szCs w:val="20"/>
        </w:rPr>
        <w:t xml:space="preserve"> (check the "</w:t>
      </w:r>
      <w:r w:rsidR="00EC2117" w:rsidRPr="00EC2117">
        <w:rPr>
          <w:b/>
          <w:bCs/>
          <w:sz w:val="20"/>
          <w:szCs w:val="20"/>
        </w:rPr>
        <w:t>Letters, Reviews. Labels, Patient Package Insert</w:t>
      </w:r>
      <w:r w:rsidR="00EC2117">
        <w:rPr>
          <w:b/>
          <w:bCs/>
          <w:sz w:val="20"/>
          <w:szCs w:val="20"/>
        </w:rPr>
        <w:t>"</w:t>
      </w:r>
      <w:r w:rsidR="00EC2117">
        <w:rPr>
          <w:sz w:val="20"/>
          <w:szCs w:val="20"/>
        </w:rPr>
        <w:t xml:space="preserve"> column of the “</w:t>
      </w:r>
      <w:r w:rsidR="00EC2117" w:rsidRPr="00EC2117">
        <w:rPr>
          <w:b/>
          <w:bCs/>
          <w:sz w:val="20"/>
          <w:szCs w:val="20"/>
        </w:rPr>
        <w:t>Supplements</w:t>
      </w:r>
      <w:r w:rsidR="00EC2117">
        <w:rPr>
          <w:sz w:val="20"/>
          <w:szCs w:val="20"/>
        </w:rPr>
        <w:t>” table)?</w:t>
      </w:r>
    </w:p>
    <w:p w14:paraId="193DB071" w14:textId="77777777" w:rsidR="00452F0A" w:rsidRPr="00AE477B" w:rsidRDefault="00452F0A" w:rsidP="00452F0A">
      <w:pPr>
        <w:rPr>
          <w:rStyle w:val="Strong"/>
        </w:rPr>
      </w:pPr>
    </w:p>
    <w:p w14:paraId="6EA6A328" w14:textId="77777777" w:rsidR="00452F0A" w:rsidRDefault="00452F0A" w:rsidP="00452F0A">
      <w:pPr>
        <w:rPr>
          <w:sz w:val="20"/>
          <w:szCs w:val="20"/>
        </w:rPr>
      </w:pPr>
    </w:p>
    <w:p w14:paraId="42630ED9" w14:textId="0BFF7629" w:rsidR="00783EB8" w:rsidRDefault="00783EB8" w:rsidP="00452F0A">
      <w:pPr>
        <w:rPr>
          <w:sz w:val="20"/>
          <w:szCs w:val="20"/>
        </w:rPr>
      </w:pPr>
    </w:p>
    <w:p w14:paraId="3BC0C477" w14:textId="4F88EAB2" w:rsidR="002C7355" w:rsidRPr="008A0B79" w:rsidRDefault="002C7355" w:rsidP="002C7355">
      <w:pPr>
        <w:rPr>
          <w:rStyle w:val="Strong"/>
        </w:rPr>
      </w:pPr>
      <w:r w:rsidRPr="008A0B79">
        <w:rPr>
          <w:rStyle w:val="Strong"/>
          <w:sz w:val="20"/>
          <w:szCs w:val="20"/>
        </w:rPr>
        <w:t xml:space="preserve">Exercise  </w:t>
      </w:r>
      <w:r>
        <w:rPr>
          <w:rStyle w:val="Strong"/>
          <w:sz w:val="20"/>
          <w:szCs w:val="20"/>
        </w:rPr>
        <w:t>8</w:t>
      </w:r>
      <w:r>
        <w:rPr>
          <w:rStyle w:val="Strong"/>
          <w:sz w:val="20"/>
          <w:szCs w:val="20"/>
        </w:rPr>
        <w:t>.</w:t>
      </w:r>
      <w:r w:rsidR="0068306F">
        <w:rPr>
          <w:rStyle w:val="Strong"/>
          <w:sz w:val="20"/>
          <w:szCs w:val="20"/>
        </w:rPr>
        <w:t xml:space="preserve"> </w:t>
      </w:r>
    </w:p>
    <w:p w14:paraId="146B3E29" w14:textId="1BEDD4EB" w:rsidR="00452F0A" w:rsidRDefault="002C7355" w:rsidP="00452F0A">
      <w:pPr>
        <w:rPr>
          <w:rStyle w:val="Strong"/>
          <w:b w:val="0"/>
          <w:bCs w:val="0"/>
          <w:sz w:val="20"/>
          <w:szCs w:val="20"/>
        </w:rPr>
      </w:pPr>
      <w:r w:rsidRPr="3FF59A47">
        <w:rPr>
          <w:rStyle w:val="Strong"/>
          <w:b w:val="0"/>
          <w:bCs w:val="0"/>
          <w:sz w:val="20"/>
          <w:szCs w:val="20"/>
        </w:rPr>
        <w:t xml:space="preserve">     </w:t>
      </w:r>
      <w:r>
        <w:rPr>
          <w:rStyle w:val="Strong"/>
          <w:b w:val="0"/>
          <w:bCs w:val="0"/>
          <w:sz w:val="20"/>
          <w:szCs w:val="20"/>
        </w:rPr>
        <w:t>You</w:t>
      </w:r>
      <w:r w:rsidRPr="3FF59A47">
        <w:rPr>
          <w:rStyle w:val="Strong"/>
          <w:b w:val="0"/>
          <w:bCs w:val="0"/>
          <w:sz w:val="20"/>
          <w:szCs w:val="20"/>
        </w:rPr>
        <w:t xml:space="preserve"> need </w:t>
      </w:r>
      <w:r>
        <w:rPr>
          <w:rStyle w:val="Strong"/>
          <w:b w:val="0"/>
          <w:bCs w:val="0"/>
          <w:sz w:val="20"/>
          <w:szCs w:val="20"/>
        </w:rPr>
        <w:t xml:space="preserve">a 3D structural diagram of sumatriptan for a presentation.  You would like to show the structure with the aromatic rings </w:t>
      </w:r>
      <w:r w:rsidR="0068306F">
        <w:rPr>
          <w:rStyle w:val="Strong"/>
          <w:b w:val="0"/>
          <w:bCs w:val="0"/>
          <w:sz w:val="20"/>
          <w:szCs w:val="20"/>
        </w:rPr>
        <w:t>to the right of the structure</w:t>
      </w:r>
      <w:r>
        <w:rPr>
          <w:rStyle w:val="Strong"/>
          <w:b w:val="0"/>
          <w:bCs w:val="0"/>
          <w:sz w:val="20"/>
          <w:szCs w:val="20"/>
        </w:rPr>
        <w:t>.  PubChem provides access to 3D structural diagrams for many chemicals and allows you to change the orientation of the diagrams.</w:t>
      </w:r>
    </w:p>
    <w:p w14:paraId="5AB47EF9" w14:textId="7CEA6A67" w:rsidR="002C7355" w:rsidRDefault="002C7355" w:rsidP="002C7355">
      <w:pPr>
        <w:pStyle w:val="ListParagraph"/>
        <w:numPr>
          <w:ilvl w:val="0"/>
          <w:numId w:val="45"/>
        </w:numPr>
        <w:rPr>
          <w:sz w:val="20"/>
          <w:szCs w:val="20"/>
        </w:rPr>
      </w:pPr>
      <w:r>
        <w:rPr>
          <w:sz w:val="20"/>
          <w:szCs w:val="20"/>
        </w:rPr>
        <w:t xml:space="preserve">Go to </w:t>
      </w:r>
      <w:hyperlink r:id="rId28" w:history="1">
        <w:r w:rsidRPr="002C7355">
          <w:rPr>
            <w:rStyle w:val="Hyperlink"/>
            <w:sz w:val="20"/>
            <w:szCs w:val="20"/>
          </w:rPr>
          <w:t>PubChem</w:t>
        </w:r>
      </w:hyperlink>
      <w:r>
        <w:rPr>
          <w:sz w:val="20"/>
          <w:szCs w:val="20"/>
        </w:rPr>
        <w:t xml:space="preserve"> at </w:t>
      </w:r>
      <w:r w:rsidRPr="002C7355">
        <w:rPr>
          <w:sz w:val="20"/>
          <w:szCs w:val="20"/>
        </w:rPr>
        <w:t>https://pubchem.ncbi.nlm.nih.gov/</w:t>
      </w:r>
    </w:p>
    <w:p w14:paraId="676D507E" w14:textId="09D3FCC8" w:rsidR="002C7355" w:rsidRDefault="002C7355" w:rsidP="002C7355">
      <w:pPr>
        <w:pStyle w:val="ListParagraph"/>
        <w:numPr>
          <w:ilvl w:val="0"/>
          <w:numId w:val="45"/>
        </w:numPr>
        <w:rPr>
          <w:sz w:val="20"/>
          <w:szCs w:val="20"/>
        </w:rPr>
      </w:pPr>
      <w:r>
        <w:rPr>
          <w:sz w:val="20"/>
          <w:szCs w:val="20"/>
        </w:rPr>
        <w:t>Search for -- sumatriptan</w:t>
      </w:r>
    </w:p>
    <w:p w14:paraId="0BF33DE3" w14:textId="44F8F05E" w:rsidR="002C7355" w:rsidRDefault="002C7355" w:rsidP="002C7355">
      <w:pPr>
        <w:pStyle w:val="ListParagraph"/>
        <w:numPr>
          <w:ilvl w:val="0"/>
          <w:numId w:val="45"/>
        </w:numPr>
        <w:rPr>
          <w:sz w:val="20"/>
          <w:szCs w:val="20"/>
        </w:rPr>
      </w:pPr>
      <w:r>
        <w:rPr>
          <w:sz w:val="20"/>
          <w:szCs w:val="20"/>
        </w:rPr>
        <w:t>Click on the title of the "Best Match" search result.</w:t>
      </w:r>
    </w:p>
    <w:p w14:paraId="73BE02B8" w14:textId="7BF6FB50" w:rsidR="002C7355" w:rsidRPr="0068306F" w:rsidRDefault="002C7355" w:rsidP="002C7355">
      <w:pPr>
        <w:pStyle w:val="ListParagraph"/>
        <w:numPr>
          <w:ilvl w:val="0"/>
          <w:numId w:val="45"/>
        </w:numPr>
        <w:rPr>
          <w:sz w:val="20"/>
          <w:szCs w:val="20"/>
        </w:rPr>
      </w:pPr>
      <w:r>
        <w:rPr>
          <w:sz w:val="20"/>
          <w:szCs w:val="20"/>
        </w:rPr>
        <w:lastRenderedPageBreak/>
        <w:t>Click on the thumbnail of the 3D structure.</w:t>
      </w:r>
      <w:r w:rsidRPr="002C7355">
        <w:rPr>
          <w:noProof/>
        </w:rPr>
        <w:t xml:space="preserve"> </w:t>
      </w:r>
      <w:r w:rsidRPr="002C7355">
        <w:rPr>
          <w:sz w:val="20"/>
          <w:szCs w:val="20"/>
        </w:rPr>
        <w:drawing>
          <wp:inline distT="0" distB="0" distL="0" distR="0" wp14:anchorId="466CAF3D" wp14:editId="45ABFD77">
            <wp:extent cx="3289955" cy="1286737"/>
            <wp:effectExtent l="0" t="0" r="0" b="0"/>
            <wp:docPr id="4029969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96941" name="Picture 1" descr="A screenshot of a computer&#10;&#10;Description automatically generated"/>
                    <pic:cNvPicPr/>
                  </pic:nvPicPr>
                  <pic:blipFill>
                    <a:blip r:embed="rId29"/>
                    <a:stretch>
                      <a:fillRect/>
                    </a:stretch>
                  </pic:blipFill>
                  <pic:spPr>
                    <a:xfrm>
                      <a:off x="0" y="0"/>
                      <a:ext cx="3445074" cy="1347406"/>
                    </a:xfrm>
                    <a:prstGeom prst="rect">
                      <a:avLst/>
                    </a:prstGeom>
                  </pic:spPr>
                </pic:pic>
              </a:graphicData>
            </a:graphic>
          </wp:inline>
        </w:drawing>
      </w:r>
    </w:p>
    <w:p w14:paraId="1D1D072A" w14:textId="02BC0276" w:rsidR="0068306F" w:rsidRPr="0068306F" w:rsidRDefault="0068306F" w:rsidP="002C7355">
      <w:pPr>
        <w:pStyle w:val="ListParagraph"/>
        <w:numPr>
          <w:ilvl w:val="0"/>
          <w:numId w:val="45"/>
        </w:numPr>
        <w:rPr>
          <w:sz w:val="20"/>
          <w:szCs w:val="20"/>
        </w:rPr>
      </w:pPr>
      <w:r>
        <w:rPr>
          <w:noProof/>
        </w:rPr>
        <w:t>Find the "</w:t>
      </w:r>
      <w:r w:rsidRPr="0068306F">
        <w:t xml:space="preserve"> </w:t>
      </w:r>
      <w:r w:rsidRPr="0068306F">
        <w:rPr>
          <w:noProof/>
        </w:rPr>
        <w:t>3D Conformer</w:t>
      </w:r>
      <w:r>
        <w:rPr>
          <w:noProof/>
        </w:rPr>
        <w:t>" section of the page that appears.</w:t>
      </w:r>
    </w:p>
    <w:p w14:paraId="6790C71B" w14:textId="2AE0456E" w:rsidR="0068306F" w:rsidRPr="0068306F" w:rsidRDefault="0068306F" w:rsidP="002C7355">
      <w:pPr>
        <w:pStyle w:val="ListParagraph"/>
        <w:numPr>
          <w:ilvl w:val="0"/>
          <w:numId w:val="45"/>
        </w:numPr>
        <w:rPr>
          <w:sz w:val="20"/>
          <w:szCs w:val="20"/>
        </w:rPr>
      </w:pPr>
      <w:r>
        <w:rPr>
          <w:noProof/>
        </w:rPr>
        <w:t>Click on the "Wire-Frame" option.</w:t>
      </w:r>
    </w:p>
    <w:p w14:paraId="3CBCB994" w14:textId="342E16D6" w:rsidR="0068306F" w:rsidRPr="0068306F" w:rsidRDefault="0068306F" w:rsidP="002C7355">
      <w:pPr>
        <w:pStyle w:val="ListParagraph"/>
        <w:numPr>
          <w:ilvl w:val="0"/>
          <w:numId w:val="45"/>
        </w:numPr>
        <w:rPr>
          <w:sz w:val="20"/>
          <w:szCs w:val="20"/>
        </w:rPr>
      </w:pPr>
      <w:r>
        <w:rPr>
          <w:noProof/>
        </w:rPr>
        <w:t xml:space="preserve">Click down on the structural diagram with your cursor and pull on the structure it to rotate it to the desired position. </w:t>
      </w:r>
    </w:p>
    <w:p w14:paraId="405FBA16" w14:textId="3940B08C" w:rsidR="0068306F" w:rsidRPr="0068306F" w:rsidRDefault="0068306F" w:rsidP="002C7355">
      <w:pPr>
        <w:pStyle w:val="ListParagraph"/>
        <w:numPr>
          <w:ilvl w:val="0"/>
          <w:numId w:val="45"/>
        </w:numPr>
        <w:rPr>
          <w:sz w:val="20"/>
          <w:szCs w:val="20"/>
        </w:rPr>
      </w:pPr>
      <w:r>
        <w:rPr>
          <w:noProof/>
        </w:rPr>
        <w:t xml:space="preserve">Click on "Get Image" to get a downloaded picture of the rotated structure.  </w:t>
      </w:r>
    </w:p>
    <w:p w14:paraId="0205944E" w14:textId="2E039DBB" w:rsidR="0068306F" w:rsidRPr="0068306F" w:rsidRDefault="0068306F" w:rsidP="002C7355">
      <w:pPr>
        <w:pStyle w:val="ListParagraph"/>
        <w:numPr>
          <w:ilvl w:val="0"/>
          <w:numId w:val="45"/>
        </w:numPr>
        <w:rPr>
          <w:sz w:val="20"/>
          <w:szCs w:val="20"/>
        </w:rPr>
      </w:pPr>
      <w:r>
        <w:rPr>
          <w:noProof/>
        </w:rPr>
        <w:t>Open the downloaded file and copy the image</w:t>
      </w:r>
    </w:p>
    <w:p w14:paraId="76E5BC3B" w14:textId="45685B71" w:rsidR="0068306F" w:rsidRPr="002C7355" w:rsidRDefault="0068306F" w:rsidP="002C7355">
      <w:pPr>
        <w:pStyle w:val="ListParagraph"/>
        <w:numPr>
          <w:ilvl w:val="0"/>
          <w:numId w:val="45"/>
        </w:numPr>
        <w:rPr>
          <w:sz w:val="20"/>
          <w:szCs w:val="20"/>
        </w:rPr>
      </w:pPr>
      <w:r>
        <w:rPr>
          <w:noProof/>
        </w:rPr>
        <w:t>Paste the image here:</w:t>
      </w:r>
    </w:p>
    <w:sectPr w:rsidR="0068306F" w:rsidRPr="002C7355" w:rsidSect="00452875">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97F6B" w14:textId="77777777" w:rsidR="00D00D8B" w:rsidRDefault="00D00D8B">
      <w:r>
        <w:separator/>
      </w:r>
    </w:p>
  </w:endnote>
  <w:endnote w:type="continuationSeparator" w:id="0">
    <w:p w14:paraId="5C15F974" w14:textId="77777777" w:rsidR="00D00D8B" w:rsidRDefault="00D0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erkeley-Medium">
    <w:altName w:val="Arial"/>
    <w:panose1 w:val="020B0604020202020204"/>
    <w:charset w:val="00"/>
    <w:family w:val="roman"/>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96C6" w14:textId="77777777" w:rsidR="00E95859" w:rsidRDefault="00E95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7589" w14:textId="77777777" w:rsidR="00E95859" w:rsidRDefault="00E958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0984" w14:textId="77777777" w:rsidR="00E95859" w:rsidRDefault="00E95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79D18" w14:textId="77777777" w:rsidR="00D00D8B" w:rsidRDefault="00D00D8B">
      <w:r>
        <w:separator/>
      </w:r>
    </w:p>
  </w:footnote>
  <w:footnote w:type="continuationSeparator" w:id="0">
    <w:p w14:paraId="2DE7AD54" w14:textId="77777777" w:rsidR="00D00D8B" w:rsidRDefault="00D00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05A5" w14:textId="77777777" w:rsidR="00E95859" w:rsidRDefault="00E958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9921" w14:textId="073A2383" w:rsidR="001B053D" w:rsidRDefault="001B053D" w:rsidP="00452F0A">
    <w:pPr>
      <w:pStyle w:val="Header"/>
    </w:pPr>
    <w:r>
      <w:t>Internet Lab As</w:t>
    </w:r>
    <w:r w:rsidR="008F72EA">
      <w:t>signment, Student Version,  20</w:t>
    </w:r>
    <w:r w:rsidR="00737F30">
      <w:t>2</w:t>
    </w:r>
    <w:r w:rsidR="00B54237">
      <w:t>3</w:t>
    </w:r>
    <w:r>
      <w:tab/>
    </w:r>
    <w:r>
      <w:tab/>
      <w:t>#10.</w:t>
    </w:r>
    <w:r w:rsidRPr="3FF59A47">
      <w:rPr>
        <w:rStyle w:val="PageNumber"/>
        <w:noProof/>
      </w:rPr>
      <w:fldChar w:fldCharType="begin"/>
    </w:r>
    <w:r>
      <w:rPr>
        <w:rStyle w:val="PageNumber"/>
      </w:rPr>
      <w:instrText xml:space="preserve"> PAGE </w:instrText>
    </w:r>
    <w:r w:rsidRPr="3FF59A47">
      <w:rPr>
        <w:rStyle w:val="PageNumber"/>
      </w:rPr>
      <w:fldChar w:fldCharType="separate"/>
    </w:r>
    <w:r w:rsidR="00DB3E72">
      <w:rPr>
        <w:rStyle w:val="PageNumber"/>
        <w:noProof/>
      </w:rPr>
      <w:t>1</w:t>
    </w:r>
    <w:r w:rsidRPr="3FF59A47">
      <w:rPr>
        <w:rStyle w:val="PageNumber"/>
        <w:noProof/>
      </w:rP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0D2E" w14:textId="77777777" w:rsidR="00E95859" w:rsidRDefault="00E95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60CC2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D5EE5"/>
    <w:multiLevelType w:val="hybridMultilevel"/>
    <w:tmpl w:val="9594ED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E55F07"/>
    <w:multiLevelType w:val="hybridMultilevel"/>
    <w:tmpl w:val="8B90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26BD6"/>
    <w:multiLevelType w:val="hybridMultilevel"/>
    <w:tmpl w:val="7DD8559C"/>
    <w:lvl w:ilvl="0" w:tplc="94E0C3AE">
      <w:start w:val="1"/>
      <w:numFmt w:val="ordin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7686D"/>
    <w:multiLevelType w:val="multilevel"/>
    <w:tmpl w:val="9594ED5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2D52BDA"/>
    <w:multiLevelType w:val="hybridMultilevel"/>
    <w:tmpl w:val="C53E6D1E"/>
    <w:lvl w:ilvl="0" w:tplc="94E0C3AE">
      <w:start w:val="1"/>
      <w:numFmt w:val="ordin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C4C81"/>
    <w:multiLevelType w:val="multilevel"/>
    <w:tmpl w:val="7DD8559C"/>
    <w:lvl w:ilvl="0">
      <w:start w:val="1"/>
      <w:numFmt w:val="ordin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F8098A"/>
    <w:multiLevelType w:val="hybridMultilevel"/>
    <w:tmpl w:val="5FFA4D5C"/>
    <w:lvl w:ilvl="0" w:tplc="94E0C3AE">
      <w:start w:val="1"/>
      <w:numFmt w:val="ordin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D4D74"/>
    <w:multiLevelType w:val="hybridMultilevel"/>
    <w:tmpl w:val="B9684064"/>
    <w:lvl w:ilvl="0" w:tplc="94E0C3AE">
      <w:start w:val="1"/>
      <w:numFmt w:val="ordin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C064958"/>
    <w:multiLevelType w:val="multilevel"/>
    <w:tmpl w:val="D234AC6A"/>
    <w:lvl w:ilvl="0">
      <w:start w:val="1"/>
      <w:numFmt w:val="ordin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2C01A7"/>
    <w:multiLevelType w:val="hybridMultilevel"/>
    <w:tmpl w:val="747E99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F3866"/>
    <w:multiLevelType w:val="hybridMultilevel"/>
    <w:tmpl w:val="DC12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16A28"/>
    <w:multiLevelType w:val="hybridMultilevel"/>
    <w:tmpl w:val="7F847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450CA"/>
    <w:multiLevelType w:val="hybridMultilevel"/>
    <w:tmpl w:val="58A06068"/>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A0CA2"/>
    <w:multiLevelType w:val="hybridMultilevel"/>
    <w:tmpl w:val="9020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2E662A"/>
    <w:multiLevelType w:val="hybridMultilevel"/>
    <w:tmpl w:val="5B62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76120C"/>
    <w:multiLevelType w:val="hybridMultilevel"/>
    <w:tmpl w:val="9594ED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BAF14B0"/>
    <w:multiLevelType w:val="hybridMultilevel"/>
    <w:tmpl w:val="CB4C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925B1"/>
    <w:multiLevelType w:val="multilevel"/>
    <w:tmpl w:val="7862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2D367E"/>
    <w:multiLevelType w:val="hybridMultilevel"/>
    <w:tmpl w:val="7EAC353A"/>
    <w:lvl w:ilvl="0" w:tplc="94E0C3AE">
      <w:start w:val="1"/>
      <w:numFmt w:val="ordin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1902114"/>
    <w:multiLevelType w:val="hybridMultilevel"/>
    <w:tmpl w:val="6AB2C52A"/>
    <w:lvl w:ilvl="0" w:tplc="12B63A42">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6D30491"/>
    <w:multiLevelType w:val="hybridMultilevel"/>
    <w:tmpl w:val="D234AC6A"/>
    <w:lvl w:ilvl="0" w:tplc="94E0C3AE">
      <w:start w:val="1"/>
      <w:numFmt w:val="ordin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4416FB"/>
    <w:multiLevelType w:val="hybridMultilevel"/>
    <w:tmpl w:val="8DA09F3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8B130B"/>
    <w:multiLevelType w:val="hybridMultilevel"/>
    <w:tmpl w:val="7CA8A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BE2048"/>
    <w:multiLevelType w:val="hybridMultilevel"/>
    <w:tmpl w:val="539273DA"/>
    <w:lvl w:ilvl="0" w:tplc="94E0C3AE">
      <w:start w:val="1"/>
      <w:numFmt w:val="ordin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77D46"/>
    <w:multiLevelType w:val="multilevel"/>
    <w:tmpl w:val="7CA8A58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451E41BB"/>
    <w:multiLevelType w:val="hybridMultilevel"/>
    <w:tmpl w:val="CEC4D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5A22"/>
    <w:multiLevelType w:val="multilevel"/>
    <w:tmpl w:val="1E24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894404"/>
    <w:multiLevelType w:val="multilevel"/>
    <w:tmpl w:val="9594ED5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D200E89"/>
    <w:multiLevelType w:val="hybridMultilevel"/>
    <w:tmpl w:val="A3C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0789F"/>
    <w:multiLevelType w:val="hybridMultilevel"/>
    <w:tmpl w:val="6ABAFC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5A149D8"/>
    <w:multiLevelType w:val="hybridMultilevel"/>
    <w:tmpl w:val="4238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A72F7E"/>
    <w:multiLevelType w:val="hybridMultilevel"/>
    <w:tmpl w:val="6E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42CA0"/>
    <w:multiLevelType w:val="hybridMultilevel"/>
    <w:tmpl w:val="554A80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DF40833"/>
    <w:multiLevelType w:val="multilevel"/>
    <w:tmpl w:val="7ED0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A55F86"/>
    <w:multiLevelType w:val="multilevel"/>
    <w:tmpl w:val="E84A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B3767B"/>
    <w:multiLevelType w:val="hybridMultilevel"/>
    <w:tmpl w:val="407ADA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812345"/>
    <w:multiLevelType w:val="hybridMultilevel"/>
    <w:tmpl w:val="84565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2515A22"/>
    <w:multiLevelType w:val="hybridMultilevel"/>
    <w:tmpl w:val="ACB07F34"/>
    <w:lvl w:ilvl="0" w:tplc="94E0C3AE">
      <w:start w:val="1"/>
      <w:numFmt w:val="ordin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6804C5"/>
    <w:multiLevelType w:val="multilevel"/>
    <w:tmpl w:val="C53E6D1E"/>
    <w:lvl w:ilvl="0">
      <w:start w:val="1"/>
      <w:numFmt w:val="ordin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9701DFE"/>
    <w:multiLevelType w:val="hybridMultilevel"/>
    <w:tmpl w:val="6100950C"/>
    <w:lvl w:ilvl="0" w:tplc="12B63A42">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972571D"/>
    <w:multiLevelType w:val="multilevel"/>
    <w:tmpl w:val="489ABFE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7C3836BD"/>
    <w:multiLevelType w:val="hybridMultilevel"/>
    <w:tmpl w:val="4558BEE0"/>
    <w:lvl w:ilvl="0" w:tplc="94E0C3AE">
      <w:start w:val="1"/>
      <w:numFmt w:val="ordin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15:restartNumberingAfterBreak="0">
    <w:nsid w:val="7DE46565"/>
    <w:multiLevelType w:val="hybridMultilevel"/>
    <w:tmpl w:val="4CF2370E"/>
    <w:lvl w:ilvl="0" w:tplc="B0C2AA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3B5192"/>
    <w:multiLevelType w:val="multilevel"/>
    <w:tmpl w:val="175E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7899560">
    <w:abstractNumId w:val="34"/>
  </w:num>
  <w:num w:numId="2" w16cid:durableId="1866745502">
    <w:abstractNumId w:val="44"/>
  </w:num>
  <w:num w:numId="3" w16cid:durableId="1961523061">
    <w:abstractNumId w:val="33"/>
  </w:num>
  <w:num w:numId="4" w16cid:durableId="1448818750">
    <w:abstractNumId w:val="30"/>
  </w:num>
  <w:num w:numId="5" w16cid:durableId="1575624389">
    <w:abstractNumId w:val="16"/>
  </w:num>
  <w:num w:numId="6" w16cid:durableId="1553270158">
    <w:abstractNumId w:val="17"/>
  </w:num>
  <w:num w:numId="7" w16cid:durableId="1702320922">
    <w:abstractNumId w:val="1"/>
  </w:num>
  <w:num w:numId="8" w16cid:durableId="1139230779">
    <w:abstractNumId w:val="27"/>
  </w:num>
  <w:num w:numId="9" w16cid:durableId="817306748">
    <w:abstractNumId w:val="18"/>
  </w:num>
  <w:num w:numId="10" w16cid:durableId="233974675">
    <w:abstractNumId w:val="35"/>
  </w:num>
  <w:num w:numId="11" w16cid:durableId="371417869">
    <w:abstractNumId w:val="10"/>
  </w:num>
  <w:num w:numId="12" w16cid:durableId="910699356">
    <w:abstractNumId w:val="41"/>
  </w:num>
  <w:num w:numId="13" w16cid:durableId="2130465341">
    <w:abstractNumId w:val="36"/>
  </w:num>
  <w:num w:numId="14" w16cid:durableId="1655403717">
    <w:abstractNumId w:val="43"/>
  </w:num>
  <w:num w:numId="15" w16cid:durableId="399327749">
    <w:abstractNumId w:val="23"/>
  </w:num>
  <w:num w:numId="16" w16cid:durableId="869032627">
    <w:abstractNumId w:val="25"/>
  </w:num>
  <w:num w:numId="17" w16cid:durableId="384065990">
    <w:abstractNumId w:val="24"/>
  </w:num>
  <w:num w:numId="18" w16cid:durableId="1298991628">
    <w:abstractNumId w:val="4"/>
  </w:num>
  <w:num w:numId="19" w16cid:durableId="1082946091">
    <w:abstractNumId w:val="38"/>
  </w:num>
  <w:num w:numId="20" w16cid:durableId="200702839">
    <w:abstractNumId w:val="19"/>
  </w:num>
  <w:num w:numId="21" w16cid:durableId="70541804">
    <w:abstractNumId w:val="21"/>
  </w:num>
  <w:num w:numId="22" w16cid:durableId="395209075">
    <w:abstractNumId w:val="9"/>
  </w:num>
  <w:num w:numId="23" w16cid:durableId="1436361564">
    <w:abstractNumId w:val="39"/>
  </w:num>
  <w:num w:numId="24" w16cid:durableId="276252818">
    <w:abstractNumId w:val="13"/>
  </w:num>
  <w:num w:numId="25" w16cid:durableId="2050295632">
    <w:abstractNumId w:val="28"/>
  </w:num>
  <w:num w:numId="26" w16cid:durableId="194731614">
    <w:abstractNumId w:val="7"/>
  </w:num>
  <w:num w:numId="27" w16cid:durableId="789516069">
    <w:abstractNumId w:val="42"/>
  </w:num>
  <w:num w:numId="28" w16cid:durableId="160506416">
    <w:abstractNumId w:val="3"/>
  </w:num>
  <w:num w:numId="29" w16cid:durableId="1715108038">
    <w:abstractNumId w:val="6"/>
  </w:num>
  <w:num w:numId="30" w16cid:durableId="813059541">
    <w:abstractNumId w:val="22"/>
  </w:num>
  <w:num w:numId="31" w16cid:durableId="1048902">
    <w:abstractNumId w:val="31"/>
  </w:num>
  <w:num w:numId="32" w16cid:durableId="1262296560">
    <w:abstractNumId w:val="15"/>
  </w:num>
  <w:num w:numId="33" w16cid:durableId="126778296">
    <w:abstractNumId w:val="12"/>
  </w:num>
  <w:num w:numId="34" w16cid:durableId="1566991235">
    <w:abstractNumId w:val="26"/>
  </w:num>
  <w:num w:numId="35" w16cid:durableId="981421558">
    <w:abstractNumId w:val="14"/>
  </w:num>
  <w:num w:numId="36" w16cid:durableId="256639804">
    <w:abstractNumId w:val="11"/>
  </w:num>
  <w:num w:numId="37" w16cid:durableId="214246508">
    <w:abstractNumId w:val="37"/>
  </w:num>
  <w:num w:numId="38" w16cid:durableId="1898008033">
    <w:abstractNumId w:val="0"/>
  </w:num>
  <w:num w:numId="39" w16cid:durableId="1653947549">
    <w:abstractNumId w:val="40"/>
  </w:num>
  <w:num w:numId="40" w16cid:durableId="1014767340">
    <w:abstractNumId w:val="20"/>
  </w:num>
  <w:num w:numId="41" w16cid:durableId="1590892575">
    <w:abstractNumId w:val="5"/>
  </w:num>
  <w:num w:numId="42" w16cid:durableId="1407845814">
    <w:abstractNumId w:val="32"/>
  </w:num>
  <w:num w:numId="43" w16cid:durableId="1359819138">
    <w:abstractNumId w:val="2"/>
  </w:num>
  <w:num w:numId="44" w16cid:durableId="1578981735">
    <w:abstractNumId w:val="8"/>
  </w:num>
  <w:num w:numId="45" w16cid:durableId="10911968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AC6"/>
    <w:rsid w:val="00021C8B"/>
    <w:rsid w:val="0009145F"/>
    <w:rsid w:val="000A568B"/>
    <w:rsid w:val="000B235B"/>
    <w:rsid w:val="000C780B"/>
    <w:rsid w:val="000F0A36"/>
    <w:rsid w:val="00124B15"/>
    <w:rsid w:val="001252F3"/>
    <w:rsid w:val="00135AD7"/>
    <w:rsid w:val="00171E8C"/>
    <w:rsid w:val="0019740F"/>
    <w:rsid w:val="001B053D"/>
    <w:rsid w:val="001C4E4A"/>
    <w:rsid w:val="001E0A7B"/>
    <w:rsid w:val="00237193"/>
    <w:rsid w:val="00271B40"/>
    <w:rsid w:val="00274E37"/>
    <w:rsid w:val="002C17ED"/>
    <w:rsid w:val="002C7355"/>
    <w:rsid w:val="002D023C"/>
    <w:rsid w:val="002E057B"/>
    <w:rsid w:val="002E1EED"/>
    <w:rsid w:val="002E261E"/>
    <w:rsid w:val="00313D74"/>
    <w:rsid w:val="003303C9"/>
    <w:rsid w:val="003433B9"/>
    <w:rsid w:val="003555B1"/>
    <w:rsid w:val="00355EC4"/>
    <w:rsid w:val="00383A54"/>
    <w:rsid w:val="00397E30"/>
    <w:rsid w:val="003E255F"/>
    <w:rsid w:val="0041741B"/>
    <w:rsid w:val="00435382"/>
    <w:rsid w:val="00452875"/>
    <w:rsid w:val="00452F0A"/>
    <w:rsid w:val="004566C6"/>
    <w:rsid w:val="00462B8B"/>
    <w:rsid w:val="00483715"/>
    <w:rsid w:val="004B08D1"/>
    <w:rsid w:val="004C25E1"/>
    <w:rsid w:val="005140CD"/>
    <w:rsid w:val="00525D67"/>
    <w:rsid w:val="005360DD"/>
    <w:rsid w:val="0055028B"/>
    <w:rsid w:val="00553274"/>
    <w:rsid w:val="00557B0C"/>
    <w:rsid w:val="00583073"/>
    <w:rsid w:val="00586C3A"/>
    <w:rsid w:val="00596168"/>
    <w:rsid w:val="005E2099"/>
    <w:rsid w:val="00626EF3"/>
    <w:rsid w:val="0063097B"/>
    <w:rsid w:val="00654AFB"/>
    <w:rsid w:val="00655E54"/>
    <w:rsid w:val="0068306F"/>
    <w:rsid w:val="00691ACF"/>
    <w:rsid w:val="00697E1B"/>
    <w:rsid w:val="006E523D"/>
    <w:rsid w:val="006F7D6A"/>
    <w:rsid w:val="00721D0F"/>
    <w:rsid w:val="00737F30"/>
    <w:rsid w:val="007543A5"/>
    <w:rsid w:val="00765742"/>
    <w:rsid w:val="0077568A"/>
    <w:rsid w:val="00783EB8"/>
    <w:rsid w:val="0079447D"/>
    <w:rsid w:val="007F4095"/>
    <w:rsid w:val="007F51B9"/>
    <w:rsid w:val="00810E9A"/>
    <w:rsid w:val="00816CCB"/>
    <w:rsid w:val="008344C1"/>
    <w:rsid w:val="00841CC5"/>
    <w:rsid w:val="00863D6E"/>
    <w:rsid w:val="00867DBB"/>
    <w:rsid w:val="0088160A"/>
    <w:rsid w:val="00884FD5"/>
    <w:rsid w:val="008A00C7"/>
    <w:rsid w:val="008A0B79"/>
    <w:rsid w:val="008B5279"/>
    <w:rsid w:val="008D25E5"/>
    <w:rsid w:val="008F72EA"/>
    <w:rsid w:val="0092337D"/>
    <w:rsid w:val="00937A6B"/>
    <w:rsid w:val="00941C6A"/>
    <w:rsid w:val="00966954"/>
    <w:rsid w:val="009718E6"/>
    <w:rsid w:val="00975867"/>
    <w:rsid w:val="00976307"/>
    <w:rsid w:val="009B68C0"/>
    <w:rsid w:val="009D6318"/>
    <w:rsid w:val="009E7FEA"/>
    <w:rsid w:val="009F4BA0"/>
    <w:rsid w:val="00A11E12"/>
    <w:rsid w:val="00A314B9"/>
    <w:rsid w:val="00A34FD5"/>
    <w:rsid w:val="00A46AF4"/>
    <w:rsid w:val="00A52835"/>
    <w:rsid w:val="00AA4B02"/>
    <w:rsid w:val="00AD0CD2"/>
    <w:rsid w:val="00AE5BB1"/>
    <w:rsid w:val="00AF7A5A"/>
    <w:rsid w:val="00B10921"/>
    <w:rsid w:val="00B20218"/>
    <w:rsid w:val="00B43C02"/>
    <w:rsid w:val="00B54237"/>
    <w:rsid w:val="00B6235C"/>
    <w:rsid w:val="00B635D1"/>
    <w:rsid w:val="00B708A8"/>
    <w:rsid w:val="00BD2B1F"/>
    <w:rsid w:val="00BF338F"/>
    <w:rsid w:val="00BF776D"/>
    <w:rsid w:val="00C1757C"/>
    <w:rsid w:val="00C36F22"/>
    <w:rsid w:val="00C45826"/>
    <w:rsid w:val="00C639C8"/>
    <w:rsid w:val="00C666D2"/>
    <w:rsid w:val="00C958FC"/>
    <w:rsid w:val="00CC10E9"/>
    <w:rsid w:val="00CC16C8"/>
    <w:rsid w:val="00CD32D9"/>
    <w:rsid w:val="00D00D8B"/>
    <w:rsid w:val="00D01C8C"/>
    <w:rsid w:val="00D049BA"/>
    <w:rsid w:val="00D924A4"/>
    <w:rsid w:val="00DB3078"/>
    <w:rsid w:val="00DB3E72"/>
    <w:rsid w:val="00DB703C"/>
    <w:rsid w:val="00DC55FE"/>
    <w:rsid w:val="00DD0FC5"/>
    <w:rsid w:val="00DD5836"/>
    <w:rsid w:val="00DD6CFB"/>
    <w:rsid w:val="00DE21A3"/>
    <w:rsid w:val="00E07402"/>
    <w:rsid w:val="00E27195"/>
    <w:rsid w:val="00E42C5F"/>
    <w:rsid w:val="00E66E7D"/>
    <w:rsid w:val="00E95859"/>
    <w:rsid w:val="00EC2117"/>
    <w:rsid w:val="00ED17BB"/>
    <w:rsid w:val="00EE5DC6"/>
    <w:rsid w:val="00EF7725"/>
    <w:rsid w:val="00F03574"/>
    <w:rsid w:val="00F11AC6"/>
    <w:rsid w:val="00F569D0"/>
    <w:rsid w:val="00FB18D5"/>
    <w:rsid w:val="00FC583E"/>
    <w:rsid w:val="00FE133A"/>
    <w:rsid w:val="3FF59A4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80051D"/>
  <w15:docId w15:val="{588F4CB2-A962-4795-9CA5-05C434B6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39A4"/>
    <w:rPr>
      <w:rFonts w:ascii="Arial" w:hAnsi="Arial" w:cs="Arial"/>
    </w:rPr>
  </w:style>
  <w:style w:type="paragraph" w:styleId="Heading1">
    <w:name w:val="heading 1"/>
    <w:basedOn w:val="Normal"/>
    <w:next w:val="Normal"/>
    <w:link w:val="Heading1Char"/>
    <w:qFormat/>
    <w:rsid w:val="00A91B34"/>
    <w:pPr>
      <w:keepNext/>
      <w:spacing w:before="240" w:after="60"/>
      <w:outlineLvl w:val="0"/>
    </w:pPr>
    <w:rPr>
      <w:rFonts w:ascii="Calibri" w:hAnsi="Calibri" w:cs="Times New Roman"/>
      <w:b/>
      <w:bCs/>
      <w:kern w:val="32"/>
      <w:sz w:val="32"/>
      <w:szCs w:val="32"/>
    </w:rPr>
  </w:style>
  <w:style w:type="paragraph" w:styleId="Heading2">
    <w:name w:val="heading 2"/>
    <w:basedOn w:val="Normal"/>
    <w:link w:val="Heading2Char"/>
    <w:uiPriority w:val="9"/>
    <w:qFormat/>
    <w:rsid w:val="00033060"/>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40A18"/>
    <w:rPr>
      <w:color w:val="0033CC"/>
      <w:u w:val="single"/>
    </w:rPr>
  </w:style>
  <w:style w:type="paragraph" w:customStyle="1" w:styleId="pgheadtxt">
    <w:name w:val="pgheadtxt"/>
    <w:basedOn w:val="Normal"/>
    <w:rsid w:val="00BF39A4"/>
    <w:pPr>
      <w:spacing w:before="100" w:beforeAutospacing="1" w:after="100" w:afterAutospacing="1"/>
    </w:pPr>
    <w:rPr>
      <w:color w:val="000000"/>
      <w:sz w:val="23"/>
      <w:szCs w:val="23"/>
    </w:rPr>
  </w:style>
  <w:style w:type="character" w:customStyle="1" w:styleId="highlight">
    <w:name w:val="highlight"/>
    <w:basedOn w:val="DefaultParagraphFont"/>
    <w:rsid w:val="0013482A"/>
  </w:style>
  <w:style w:type="character" w:customStyle="1" w:styleId="volume">
    <w:name w:val="volume"/>
    <w:basedOn w:val="DefaultParagraphFont"/>
    <w:rsid w:val="0013482A"/>
  </w:style>
  <w:style w:type="character" w:customStyle="1" w:styleId="issue">
    <w:name w:val="issue"/>
    <w:basedOn w:val="DefaultParagraphFont"/>
    <w:rsid w:val="0013482A"/>
  </w:style>
  <w:style w:type="character" w:customStyle="1" w:styleId="pages">
    <w:name w:val="pages"/>
    <w:basedOn w:val="DefaultParagraphFont"/>
    <w:rsid w:val="0013482A"/>
  </w:style>
  <w:style w:type="character" w:styleId="Strong">
    <w:name w:val="Strong"/>
    <w:uiPriority w:val="22"/>
    <w:qFormat/>
    <w:rsid w:val="0031744D"/>
    <w:rPr>
      <w:b/>
      <w:bCs/>
    </w:rPr>
  </w:style>
  <w:style w:type="character" w:customStyle="1" w:styleId="b1">
    <w:name w:val="b1"/>
    <w:basedOn w:val="DefaultParagraphFont"/>
    <w:rsid w:val="0031744D"/>
  </w:style>
  <w:style w:type="paragraph" w:styleId="Header">
    <w:name w:val="header"/>
    <w:basedOn w:val="Normal"/>
    <w:rsid w:val="00F5386C"/>
    <w:pPr>
      <w:tabs>
        <w:tab w:val="center" w:pos="4320"/>
        <w:tab w:val="right" w:pos="8640"/>
      </w:tabs>
    </w:pPr>
  </w:style>
  <w:style w:type="paragraph" w:styleId="Footer">
    <w:name w:val="footer"/>
    <w:basedOn w:val="Normal"/>
    <w:rsid w:val="00F5386C"/>
    <w:pPr>
      <w:tabs>
        <w:tab w:val="center" w:pos="4320"/>
        <w:tab w:val="right" w:pos="8640"/>
      </w:tabs>
    </w:pPr>
  </w:style>
  <w:style w:type="character" w:styleId="PageNumber">
    <w:name w:val="page number"/>
    <w:basedOn w:val="DefaultParagraphFont"/>
    <w:rsid w:val="00F5386C"/>
  </w:style>
  <w:style w:type="character" w:customStyle="1" w:styleId="size1">
    <w:name w:val="size1"/>
    <w:rsid w:val="006C7F8C"/>
    <w:rPr>
      <w:sz w:val="18"/>
      <w:szCs w:val="18"/>
    </w:rPr>
  </w:style>
  <w:style w:type="character" w:styleId="FollowedHyperlink">
    <w:name w:val="FollowedHyperlink"/>
    <w:rsid w:val="00692AF7"/>
    <w:rPr>
      <w:color w:val="800080"/>
      <w:u w:val="single"/>
    </w:rPr>
  </w:style>
  <w:style w:type="table" w:styleId="TableGrid">
    <w:name w:val="Table Grid"/>
    <w:basedOn w:val="TableNormal"/>
    <w:rsid w:val="00637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033060"/>
    <w:rPr>
      <w:i/>
      <w:iCs/>
    </w:rPr>
  </w:style>
  <w:style w:type="character" w:customStyle="1" w:styleId="Heading2Char">
    <w:name w:val="Heading 2 Char"/>
    <w:link w:val="Heading2"/>
    <w:uiPriority w:val="9"/>
    <w:rsid w:val="00033060"/>
    <w:rPr>
      <w:b/>
      <w:bCs/>
      <w:sz w:val="36"/>
      <w:szCs w:val="36"/>
    </w:rPr>
  </w:style>
  <w:style w:type="paragraph" w:customStyle="1" w:styleId="first">
    <w:name w:val="first"/>
    <w:basedOn w:val="Normal"/>
    <w:rsid w:val="00033060"/>
    <w:pPr>
      <w:spacing w:before="100" w:beforeAutospacing="1" w:after="100" w:afterAutospacing="1"/>
    </w:pPr>
    <w:rPr>
      <w:rFonts w:ascii="Times New Roman" w:hAnsi="Times New Roman" w:cs="Times New Roman"/>
    </w:rPr>
  </w:style>
  <w:style w:type="paragraph" w:styleId="NormalWeb">
    <w:name w:val="Normal (Web)"/>
    <w:basedOn w:val="Normal"/>
    <w:uiPriority w:val="99"/>
    <w:unhideWhenUsed/>
    <w:rsid w:val="009F1E40"/>
    <w:pPr>
      <w:spacing w:before="100" w:beforeAutospacing="1" w:after="100" w:afterAutospacing="1"/>
    </w:pPr>
    <w:rPr>
      <w:rFonts w:ascii="Times New Roman" w:hAnsi="Times New Roman" w:cs="Times New Roman"/>
    </w:rPr>
  </w:style>
  <w:style w:type="character" w:customStyle="1" w:styleId="header1">
    <w:name w:val="header1"/>
    <w:rsid w:val="00890B2E"/>
  </w:style>
  <w:style w:type="paragraph" w:customStyle="1" w:styleId="Default">
    <w:name w:val="Default"/>
    <w:rsid w:val="00890B2E"/>
    <w:pPr>
      <w:autoSpaceDE w:val="0"/>
      <w:autoSpaceDN w:val="0"/>
      <w:adjustRightInd w:val="0"/>
    </w:pPr>
    <w:rPr>
      <w:rFonts w:ascii="Arial" w:hAnsi="Arial" w:cs="Arial"/>
      <w:color w:val="000000"/>
    </w:rPr>
  </w:style>
  <w:style w:type="character" w:customStyle="1" w:styleId="Heading1Char">
    <w:name w:val="Heading 1 Char"/>
    <w:link w:val="Heading1"/>
    <w:rsid w:val="00A91B34"/>
    <w:rPr>
      <w:rFonts w:ascii="Calibri" w:eastAsia="Times New Roman" w:hAnsi="Calibri" w:cs="Times New Roman"/>
      <w:b/>
      <w:bCs/>
      <w:kern w:val="32"/>
      <w:sz w:val="32"/>
      <w:szCs w:val="32"/>
    </w:rPr>
  </w:style>
  <w:style w:type="paragraph" w:styleId="BalloonText">
    <w:name w:val="Balloon Text"/>
    <w:basedOn w:val="Normal"/>
    <w:link w:val="BalloonTextChar"/>
    <w:rsid w:val="007543A5"/>
    <w:rPr>
      <w:rFonts w:ascii="Lucida Grande" w:hAnsi="Lucida Grande" w:cs="Lucida Grande"/>
      <w:sz w:val="18"/>
      <w:szCs w:val="18"/>
    </w:rPr>
  </w:style>
  <w:style w:type="character" w:customStyle="1" w:styleId="BalloonTextChar">
    <w:name w:val="Balloon Text Char"/>
    <w:basedOn w:val="DefaultParagraphFont"/>
    <w:link w:val="BalloonText"/>
    <w:rsid w:val="007543A5"/>
    <w:rPr>
      <w:rFonts w:ascii="Lucida Grande" w:hAnsi="Lucida Grande" w:cs="Lucida Grande"/>
      <w:sz w:val="18"/>
      <w:szCs w:val="18"/>
    </w:rPr>
  </w:style>
  <w:style w:type="paragraph" w:styleId="ListParagraph">
    <w:name w:val="List Paragraph"/>
    <w:basedOn w:val="Normal"/>
    <w:rsid w:val="00557B0C"/>
    <w:pPr>
      <w:ind w:left="720"/>
      <w:contextualSpacing/>
    </w:pPr>
  </w:style>
  <w:style w:type="character" w:styleId="UnresolvedMention">
    <w:name w:val="Unresolved Mention"/>
    <w:basedOn w:val="DefaultParagraphFont"/>
    <w:uiPriority w:val="99"/>
    <w:semiHidden/>
    <w:unhideWhenUsed/>
    <w:rsid w:val="00C63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339771">
      <w:bodyDiv w:val="1"/>
      <w:marLeft w:val="0"/>
      <w:marRight w:val="0"/>
      <w:marTop w:val="0"/>
      <w:marBottom w:val="0"/>
      <w:divBdr>
        <w:top w:val="none" w:sz="0" w:space="0" w:color="auto"/>
        <w:left w:val="none" w:sz="0" w:space="0" w:color="auto"/>
        <w:bottom w:val="none" w:sz="0" w:space="0" w:color="auto"/>
        <w:right w:val="none" w:sz="0" w:space="0" w:color="auto"/>
      </w:divBdr>
    </w:div>
    <w:div w:id="252976276">
      <w:bodyDiv w:val="1"/>
      <w:marLeft w:val="0"/>
      <w:marRight w:val="0"/>
      <w:marTop w:val="0"/>
      <w:marBottom w:val="0"/>
      <w:divBdr>
        <w:top w:val="none" w:sz="0" w:space="0" w:color="auto"/>
        <w:left w:val="none" w:sz="0" w:space="0" w:color="auto"/>
        <w:bottom w:val="none" w:sz="0" w:space="0" w:color="auto"/>
        <w:right w:val="none" w:sz="0" w:space="0" w:color="auto"/>
      </w:divBdr>
    </w:div>
    <w:div w:id="279337933">
      <w:bodyDiv w:val="1"/>
      <w:marLeft w:val="0"/>
      <w:marRight w:val="0"/>
      <w:marTop w:val="0"/>
      <w:marBottom w:val="0"/>
      <w:divBdr>
        <w:top w:val="none" w:sz="0" w:space="0" w:color="auto"/>
        <w:left w:val="none" w:sz="0" w:space="0" w:color="auto"/>
        <w:bottom w:val="none" w:sz="0" w:space="0" w:color="auto"/>
        <w:right w:val="none" w:sz="0" w:space="0" w:color="auto"/>
      </w:divBdr>
    </w:div>
    <w:div w:id="317930008">
      <w:bodyDiv w:val="1"/>
      <w:marLeft w:val="0"/>
      <w:marRight w:val="0"/>
      <w:marTop w:val="0"/>
      <w:marBottom w:val="0"/>
      <w:divBdr>
        <w:top w:val="none" w:sz="0" w:space="0" w:color="auto"/>
        <w:left w:val="none" w:sz="0" w:space="0" w:color="auto"/>
        <w:bottom w:val="none" w:sz="0" w:space="0" w:color="auto"/>
        <w:right w:val="none" w:sz="0" w:space="0" w:color="auto"/>
      </w:divBdr>
    </w:div>
    <w:div w:id="346368687">
      <w:bodyDiv w:val="1"/>
      <w:marLeft w:val="0"/>
      <w:marRight w:val="0"/>
      <w:marTop w:val="0"/>
      <w:marBottom w:val="0"/>
      <w:divBdr>
        <w:top w:val="none" w:sz="0" w:space="0" w:color="auto"/>
        <w:left w:val="none" w:sz="0" w:space="0" w:color="auto"/>
        <w:bottom w:val="none" w:sz="0" w:space="0" w:color="auto"/>
        <w:right w:val="none" w:sz="0" w:space="0" w:color="auto"/>
      </w:divBdr>
      <w:divsChild>
        <w:div w:id="185025104">
          <w:marLeft w:val="0"/>
          <w:marRight w:val="0"/>
          <w:marTop w:val="0"/>
          <w:marBottom w:val="0"/>
          <w:divBdr>
            <w:top w:val="none" w:sz="0" w:space="0" w:color="auto"/>
            <w:left w:val="none" w:sz="0" w:space="0" w:color="auto"/>
            <w:bottom w:val="none" w:sz="0" w:space="0" w:color="auto"/>
            <w:right w:val="none" w:sz="0" w:space="0" w:color="auto"/>
          </w:divBdr>
          <w:divsChild>
            <w:div w:id="18843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2786">
      <w:bodyDiv w:val="1"/>
      <w:marLeft w:val="0"/>
      <w:marRight w:val="0"/>
      <w:marTop w:val="0"/>
      <w:marBottom w:val="0"/>
      <w:divBdr>
        <w:top w:val="none" w:sz="0" w:space="0" w:color="auto"/>
        <w:left w:val="none" w:sz="0" w:space="0" w:color="auto"/>
        <w:bottom w:val="none" w:sz="0" w:space="0" w:color="auto"/>
        <w:right w:val="none" w:sz="0" w:space="0" w:color="auto"/>
      </w:divBdr>
    </w:div>
    <w:div w:id="747311504">
      <w:bodyDiv w:val="1"/>
      <w:marLeft w:val="0"/>
      <w:marRight w:val="0"/>
      <w:marTop w:val="0"/>
      <w:marBottom w:val="0"/>
      <w:divBdr>
        <w:top w:val="none" w:sz="0" w:space="0" w:color="auto"/>
        <w:left w:val="none" w:sz="0" w:space="0" w:color="auto"/>
        <w:bottom w:val="none" w:sz="0" w:space="0" w:color="auto"/>
        <w:right w:val="none" w:sz="0" w:space="0" w:color="auto"/>
      </w:divBdr>
    </w:div>
    <w:div w:id="1017579928">
      <w:bodyDiv w:val="1"/>
      <w:marLeft w:val="0"/>
      <w:marRight w:val="0"/>
      <w:marTop w:val="0"/>
      <w:marBottom w:val="0"/>
      <w:divBdr>
        <w:top w:val="none" w:sz="0" w:space="0" w:color="auto"/>
        <w:left w:val="none" w:sz="0" w:space="0" w:color="auto"/>
        <w:bottom w:val="none" w:sz="0" w:space="0" w:color="auto"/>
        <w:right w:val="none" w:sz="0" w:space="0" w:color="auto"/>
      </w:divBdr>
    </w:div>
    <w:div w:id="1393383931">
      <w:bodyDiv w:val="1"/>
      <w:marLeft w:val="0"/>
      <w:marRight w:val="0"/>
      <w:marTop w:val="0"/>
      <w:marBottom w:val="0"/>
      <w:divBdr>
        <w:top w:val="none" w:sz="0" w:space="0" w:color="auto"/>
        <w:left w:val="none" w:sz="0" w:space="0" w:color="auto"/>
        <w:bottom w:val="none" w:sz="0" w:space="0" w:color="auto"/>
        <w:right w:val="none" w:sz="0" w:space="0" w:color="auto"/>
      </w:divBdr>
      <w:divsChild>
        <w:div w:id="723480559">
          <w:marLeft w:val="0"/>
          <w:marRight w:val="0"/>
          <w:marTop w:val="0"/>
          <w:marBottom w:val="0"/>
          <w:divBdr>
            <w:top w:val="none" w:sz="0" w:space="0" w:color="auto"/>
            <w:left w:val="none" w:sz="0" w:space="0" w:color="auto"/>
            <w:bottom w:val="none" w:sz="0" w:space="0" w:color="auto"/>
            <w:right w:val="none" w:sz="0" w:space="0" w:color="auto"/>
          </w:divBdr>
          <w:divsChild>
            <w:div w:id="749079961">
              <w:marLeft w:val="0"/>
              <w:marRight w:val="0"/>
              <w:marTop w:val="0"/>
              <w:marBottom w:val="0"/>
              <w:divBdr>
                <w:top w:val="none" w:sz="0" w:space="0" w:color="auto"/>
                <w:left w:val="none" w:sz="0" w:space="0" w:color="auto"/>
                <w:bottom w:val="none" w:sz="0" w:space="0" w:color="auto"/>
                <w:right w:val="none" w:sz="0" w:space="0" w:color="auto"/>
              </w:divBdr>
              <w:divsChild>
                <w:div w:id="12324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9149">
          <w:marLeft w:val="0"/>
          <w:marRight w:val="0"/>
          <w:marTop w:val="0"/>
          <w:marBottom w:val="0"/>
          <w:divBdr>
            <w:top w:val="none" w:sz="0" w:space="0" w:color="auto"/>
            <w:left w:val="none" w:sz="0" w:space="0" w:color="auto"/>
            <w:bottom w:val="none" w:sz="0" w:space="0" w:color="auto"/>
            <w:right w:val="none" w:sz="0" w:space="0" w:color="auto"/>
          </w:divBdr>
        </w:div>
      </w:divsChild>
    </w:div>
    <w:div w:id="1418821539">
      <w:bodyDiv w:val="1"/>
      <w:marLeft w:val="0"/>
      <w:marRight w:val="0"/>
      <w:marTop w:val="0"/>
      <w:marBottom w:val="0"/>
      <w:divBdr>
        <w:top w:val="none" w:sz="0" w:space="0" w:color="auto"/>
        <w:left w:val="none" w:sz="0" w:space="0" w:color="auto"/>
        <w:bottom w:val="none" w:sz="0" w:space="0" w:color="auto"/>
        <w:right w:val="none" w:sz="0" w:space="0" w:color="auto"/>
      </w:divBdr>
    </w:div>
    <w:div w:id="1662001379">
      <w:bodyDiv w:val="1"/>
      <w:marLeft w:val="0"/>
      <w:marRight w:val="0"/>
      <w:marTop w:val="0"/>
      <w:marBottom w:val="0"/>
      <w:divBdr>
        <w:top w:val="none" w:sz="0" w:space="0" w:color="auto"/>
        <w:left w:val="none" w:sz="0" w:space="0" w:color="auto"/>
        <w:bottom w:val="none" w:sz="0" w:space="0" w:color="auto"/>
        <w:right w:val="none" w:sz="0" w:space="0" w:color="auto"/>
      </w:divBdr>
      <w:divsChild>
        <w:div w:id="323438471">
          <w:marLeft w:val="0"/>
          <w:marRight w:val="0"/>
          <w:marTop w:val="0"/>
          <w:marBottom w:val="0"/>
          <w:divBdr>
            <w:top w:val="none" w:sz="0" w:space="0" w:color="auto"/>
            <w:left w:val="none" w:sz="0" w:space="0" w:color="auto"/>
            <w:bottom w:val="none" w:sz="0" w:space="0" w:color="auto"/>
            <w:right w:val="none" w:sz="0" w:space="0" w:color="auto"/>
          </w:divBdr>
        </w:div>
      </w:divsChild>
    </w:div>
    <w:div w:id="1697266690">
      <w:bodyDiv w:val="1"/>
      <w:marLeft w:val="0"/>
      <w:marRight w:val="0"/>
      <w:marTop w:val="0"/>
      <w:marBottom w:val="0"/>
      <w:divBdr>
        <w:top w:val="none" w:sz="0" w:space="0" w:color="auto"/>
        <w:left w:val="none" w:sz="0" w:space="0" w:color="auto"/>
        <w:bottom w:val="none" w:sz="0" w:space="0" w:color="auto"/>
        <w:right w:val="none" w:sz="0" w:space="0" w:color="auto"/>
      </w:divBdr>
    </w:div>
    <w:div w:id="1770807171">
      <w:bodyDiv w:val="1"/>
      <w:marLeft w:val="0"/>
      <w:marRight w:val="0"/>
      <w:marTop w:val="0"/>
      <w:marBottom w:val="0"/>
      <w:divBdr>
        <w:top w:val="none" w:sz="0" w:space="0" w:color="auto"/>
        <w:left w:val="none" w:sz="0" w:space="0" w:color="auto"/>
        <w:bottom w:val="none" w:sz="0" w:space="0" w:color="auto"/>
        <w:right w:val="none" w:sz="0" w:space="0" w:color="auto"/>
      </w:divBdr>
    </w:div>
    <w:div w:id="1815947595">
      <w:bodyDiv w:val="1"/>
      <w:marLeft w:val="0"/>
      <w:marRight w:val="0"/>
      <w:marTop w:val="0"/>
      <w:marBottom w:val="0"/>
      <w:divBdr>
        <w:top w:val="none" w:sz="0" w:space="0" w:color="auto"/>
        <w:left w:val="none" w:sz="0" w:space="0" w:color="auto"/>
        <w:bottom w:val="none" w:sz="0" w:space="0" w:color="auto"/>
        <w:right w:val="none" w:sz="0" w:space="0" w:color="auto"/>
      </w:divBdr>
    </w:div>
    <w:div w:id="1817792955">
      <w:bodyDiv w:val="1"/>
      <w:marLeft w:val="0"/>
      <w:marRight w:val="0"/>
      <w:marTop w:val="0"/>
      <w:marBottom w:val="0"/>
      <w:divBdr>
        <w:top w:val="none" w:sz="0" w:space="0" w:color="auto"/>
        <w:left w:val="none" w:sz="0" w:space="0" w:color="auto"/>
        <w:bottom w:val="none" w:sz="0" w:space="0" w:color="auto"/>
        <w:right w:val="none" w:sz="0" w:space="0" w:color="auto"/>
      </w:divBdr>
    </w:div>
    <w:div w:id="1857379279">
      <w:bodyDiv w:val="1"/>
      <w:marLeft w:val="0"/>
      <w:marRight w:val="0"/>
      <w:marTop w:val="0"/>
      <w:marBottom w:val="0"/>
      <w:divBdr>
        <w:top w:val="none" w:sz="0" w:space="0" w:color="auto"/>
        <w:left w:val="none" w:sz="0" w:space="0" w:color="auto"/>
        <w:bottom w:val="none" w:sz="0" w:space="0" w:color="auto"/>
        <w:right w:val="none" w:sz="0" w:space="0" w:color="auto"/>
      </w:divBdr>
    </w:div>
    <w:div w:id="1861551900">
      <w:bodyDiv w:val="1"/>
      <w:marLeft w:val="0"/>
      <w:marRight w:val="0"/>
      <w:marTop w:val="0"/>
      <w:marBottom w:val="0"/>
      <w:divBdr>
        <w:top w:val="none" w:sz="0" w:space="0" w:color="auto"/>
        <w:left w:val="none" w:sz="0" w:space="0" w:color="auto"/>
        <w:bottom w:val="none" w:sz="0" w:space="0" w:color="auto"/>
        <w:right w:val="none" w:sz="0" w:space="0" w:color="auto"/>
      </w:divBdr>
    </w:div>
    <w:div w:id="206066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ncbi.nlm.nih.gov/books/NBK501922/" TargetMode="Externa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cdc.gov" TargetMode="External"/><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ccessdata.fda.gov/scripts/cder/ob/index.cf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clinicaltrials.gov/"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holar.google.com" TargetMode="External"/><Relationship Id="rId23" Type="http://schemas.openxmlformats.org/officeDocument/2006/relationships/hyperlink" Target="https://www.accessdata.fda.gov/scripts/cder/ob/index.cfm" TargetMode="External"/><Relationship Id="rId28" Type="http://schemas.openxmlformats.org/officeDocument/2006/relationships/hyperlink" Target="https://pubchem.ncbi.nlm.nih.gov/" TargetMode="External"/><Relationship Id="rId36" Type="http://schemas.openxmlformats.org/officeDocument/2006/relationships/fontTable" Target="fontTable.xml"/><Relationship Id="rId10" Type="http://schemas.openxmlformats.org/officeDocument/2006/relationships/hyperlink" Target="http://scholar.google.com" TargetMode="Externa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accessdata.fda.gov/scripts/cder/daf/index.cfm"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1B8E921FF65D4F84112F2A6F106251" ma:contentTypeVersion="8" ma:contentTypeDescription="Create a new document." ma:contentTypeScope="" ma:versionID="8166e41f093221785b953f2e3bc25c59">
  <xsd:schema xmlns:xsd="http://www.w3.org/2001/XMLSchema" xmlns:xs="http://www.w3.org/2001/XMLSchema" xmlns:p="http://schemas.microsoft.com/office/2006/metadata/properties" xmlns:ns2="2d818fb0-cb70-4f0c-9a91-8b4c7646a13c" xmlns:ns3="ef6fe677-a4b3-4c52-b52a-2d7ddfb05a03" targetNamespace="http://schemas.microsoft.com/office/2006/metadata/properties" ma:root="true" ma:fieldsID="9672419e4e967b8d081623a21001479d" ns2:_="" ns3:_="">
    <xsd:import namespace="2d818fb0-cb70-4f0c-9a91-8b4c7646a13c"/>
    <xsd:import namespace="ef6fe677-a4b3-4c52-b52a-2d7ddfb05a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18fb0-cb70-4f0c-9a91-8b4c7646a1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fe677-a4b3-4c52-b52a-2d7ddfb05a0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83B61F-D0A5-4927-9162-00293C228018}">
  <ds:schemaRefs>
    <ds:schemaRef ds:uri="http://schemas.microsoft.com/sharepoint/v3/contenttype/forms"/>
  </ds:schemaRefs>
</ds:datastoreItem>
</file>

<file path=customXml/itemProps2.xml><?xml version="1.0" encoding="utf-8"?>
<ds:datastoreItem xmlns:ds="http://schemas.openxmlformats.org/officeDocument/2006/customXml" ds:itemID="{39BB8D08-35EB-469E-9F09-04CCFE8DE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18fb0-cb70-4f0c-9a91-8b4c7646a13c"/>
    <ds:schemaRef ds:uri="ef6fe677-a4b3-4c52-b52a-2d7ddfb05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A489E9-CC88-487F-9010-6EF435BF9F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6</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Exercise 1</vt:lpstr>
    </vt:vector>
  </TitlesOfParts>
  <Company>unmc</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1</dc:title>
  <dc:subject/>
  <dc:creator>Cindy Schmidt</dc:creator>
  <cp:keywords/>
  <dc:description/>
  <cp:lastModifiedBy>Cynthia Schmidt</cp:lastModifiedBy>
  <cp:revision>6</cp:revision>
  <cp:lastPrinted>2014-08-07T20:46:00Z</cp:lastPrinted>
  <dcterms:created xsi:type="dcterms:W3CDTF">2023-08-07T04:46:00Z</dcterms:created>
  <dcterms:modified xsi:type="dcterms:W3CDTF">2023-08-14T19:57:00Z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0x010100B81B8E921FF65D4F84112F2A6F106251</vt:lpwstr>
  </property>
</Properties>
</file>