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A465" w14:textId="5E83BEBE" w:rsidR="009D17AA" w:rsidRDefault="009D17AA" w:rsidP="00A35302">
      <w:pPr>
        <w:rPr>
          <w:b/>
          <w:i/>
          <w:sz w:val="24"/>
          <w:u w:val="single"/>
        </w:rPr>
      </w:pPr>
    </w:p>
    <w:p w14:paraId="670C27CE" w14:textId="77777777" w:rsidR="009D17AA" w:rsidRDefault="009D17AA" w:rsidP="00A35302">
      <w:pPr>
        <w:rPr>
          <w:b/>
          <w:i/>
          <w:sz w:val="24"/>
          <w:u w:val="single"/>
        </w:rPr>
      </w:pPr>
    </w:p>
    <w:p w14:paraId="132BF2E1" w14:textId="7038BD6A" w:rsidR="0084741E" w:rsidRPr="0084741E" w:rsidRDefault="00C64973" w:rsidP="00A35302">
      <w:pPr>
        <w:rPr>
          <w:b/>
          <w:iCs/>
          <w:sz w:val="24"/>
        </w:rPr>
      </w:pPr>
      <w:r w:rsidRPr="0084741E">
        <w:rPr>
          <w:b/>
          <w:iCs/>
          <w:sz w:val="24"/>
        </w:rPr>
        <w:t>Assignment</w:t>
      </w:r>
      <w:r>
        <w:rPr>
          <w:b/>
          <w:iCs/>
          <w:sz w:val="24"/>
        </w:rPr>
        <w:t>: Answering Patients’ Questions</w:t>
      </w:r>
      <w:r w:rsidR="0084741E" w:rsidRPr="0084741E">
        <w:rPr>
          <w:b/>
          <w:iCs/>
          <w:sz w:val="24"/>
        </w:rPr>
        <w:t xml:space="preserve"> </w:t>
      </w:r>
    </w:p>
    <w:p w14:paraId="1AB90B72" w14:textId="77777777" w:rsidR="008C3C00" w:rsidRDefault="008C3C00" w:rsidP="00A35302">
      <w:pPr>
        <w:rPr>
          <w:b/>
          <w:i/>
          <w:sz w:val="24"/>
          <w:u w:val="single"/>
        </w:rPr>
      </w:pPr>
    </w:p>
    <w:p w14:paraId="3A194D61" w14:textId="2B9C0002" w:rsidR="006B4FCC" w:rsidRDefault="006B4FCC" w:rsidP="00A35302">
      <w:pPr>
        <w:rPr>
          <w:b/>
          <w:i/>
          <w:sz w:val="24"/>
          <w:u w:val="single"/>
        </w:rPr>
      </w:pPr>
      <w:r>
        <w:rPr>
          <w:b/>
          <w:i/>
          <w:sz w:val="24"/>
          <w:u w:val="single"/>
        </w:rPr>
        <w:t>Introduction to Questions 1 and 2</w:t>
      </w:r>
    </w:p>
    <w:p w14:paraId="40E19A2A" w14:textId="77777777" w:rsidR="006B4FCC" w:rsidRDefault="006B4FCC" w:rsidP="00A35302"/>
    <w:p w14:paraId="298E641B" w14:textId="7C91EFE0" w:rsidR="00A35302" w:rsidRDefault="00A35302" w:rsidP="00A35302">
      <w:r w:rsidRPr="00DE5CC1">
        <w:t xml:space="preserve">You will </w:t>
      </w:r>
      <w:r w:rsidR="007348BB">
        <w:t>be using MedlinePlus to answer</w:t>
      </w:r>
      <w:r w:rsidRPr="00DE5CC1">
        <w:t xml:space="preserve"> questions </w:t>
      </w:r>
      <w:r w:rsidR="007348BB">
        <w:t>posed by a</w:t>
      </w:r>
      <w:r w:rsidRPr="00DE5CC1">
        <w:t xml:space="preserve"> breast cancer patien</w:t>
      </w:r>
      <w:r w:rsidR="007348BB">
        <w:t>t</w:t>
      </w:r>
      <w:r w:rsidRPr="00DE5CC1">
        <w:t xml:space="preserve">.  </w:t>
      </w:r>
    </w:p>
    <w:p w14:paraId="1C5CDEA4" w14:textId="77777777" w:rsidR="0084741E" w:rsidRPr="0084741E" w:rsidRDefault="0084741E" w:rsidP="0084741E">
      <w:pPr>
        <w:pStyle w:val="ListParagraph"/>
        <w:numPr>
          <w:ilvl w:val="0"/>
          <w:numId w:val="20"/>
        </w:numPr>
        <w:rPr>
          <w:bCs/>
          <w:i/>
          <w:sz w:val="16"/>
          <w:szCs w:val="16"/>
          <w:u w:val="single"/>
        </w:rPr>
      </w:pPr>
      <w:r w:rsidRPr="0084741E">
        <w:rPr>
          <w:bCs/>
          <w:i/>
          <w:sz w:val="16"/>
          <w:szCs w:val="16"/>
          <w:u w:val="single"/>
        </w:rPr>
        <w:t xml:space="preserve">Instructions for reaching the </w:t>
      </w:r>
      <w:hyperlink r:id="rId10" w:history="1">
        <w:r w:rsidRPr="0084741E">
          <w:rPr>
            <w:rStyle w:val="Hyperlink"/>
            <w:bCs/>
            <w:i/>
            <w:sz w:val="16"/>
            <w:szCs w:val="16"/>
          </w:rPr>
          <w:t>COP Research Guide's "Patient Ed</w:t>
        </w:r>
      </w:hyperlink>
      <w:r w:rsidRPr="0084741E">
        <w:rPr>
          <w:bCs/>
          <w:i/>
          <w:sz w:val="16"/>
          <w:szCs w:val="16"/>
          <w:u w:val="single"/>
        </w:rPr>
        <w:t>" page can be found in the course book at the end of the chapter "</w:t>
      </w:r>
      <w:hyperlink r:id="rId11" w:history="1">
        <w:r w:rsidRPr="0084741E">
          <w:rPr>
            <w:rStyle w:val="Hyperlink"/>
            <w:bCs/>
            <w:i/>
            <w:sz w:val="16"/>
            <w:szCs w:val="16"/>
          </w:rPr>
          <w:t>Freely Available, Consumer-oriented Resources</w:t>
        </w:r>
      </w:hyperlink>
      <w:r w:rsidRPr="0084741E">
        <w:rPr>
          <w:bCs/>
          <w:i/>
          <w:sz w:val="16"/>
          <w:szCs w:val="16"/>
          <w:u w:val="single"/>
        </w:rPr>
        <w:t>"</w:t>
      </w:r>
    </w:p>
    <w:p w14:paraId="1D212A34" w14:textId="77777777" w:rsidR="0084741E" w:rsidRPr="00DE5CC1" w:rsidRDefault="0084741E" w:rsidP="00A35302"/>
    <w:p w14:paraId="5610A6F7" w14:textId="4CA7017E" w:rsidR="00AB4AB2" w:rsidRDefault="00A35302" w:rsidP="006B4FCC">
      <w:pPr>
        <w:numPr>
          <w:ilvl w:val="0"/>
          <w:numId w:val="18"/>
        </w:numPr>
      </w:pPr>
      <w:r>
        <w:t>On the "Patient Ed" page</w:t>
      </w:r>
      <w:r w:rsidR="0084741E">
        <w:t xml:space="preserve"> of the COP Research Guide</w:t>
      </w:r>
      <w:r>
        <w:t xml:space="preserve">, scroll down to the </w:t>
      </w:r>
      <w:r w:rsidRPr="008C3C00">
        <w:rPr>
          <w:b/>
          <w:bCs/>
          <w:u w:val="single"/>
        </w:rPr>
        <w:t>fourth box,</w:t>
      </w:r>
      <w:r>
        <w:t xml:space="preserve"> the “</w:t>
      </w:r>
      <w:r w:rsidRPr="006B4FCC">
        <w:rPr>
          <w:b/>
        </w:rPr>
        <w:t xml:space="preserve">Patient Oriented, </w:t>
      </w:r>
      <w:r w:rsidRPr="006B4FCC">
        <w:rPr>
          <w:b/>
          <w:u w:val="single"/>
        </w:rPr>
        <w:t>Health/Disease</w:t>
      </w:r>
      <w:r w:rsidRPr="006B4FCC">
        <w:rPr>
          <w:b/>
        </w:rPr>
        <w:t xml:space="preserve"> Information</w:t>
      </w:r>
      <w:r>
        <w:t>” box</w:t>
      </w:r>
    </w:p>
    <w:p w14:paraId="31D0A096" w14:textId="77777777" w:rsidR="00AB4AB2" w:rsidRDefault="00AB4AB2" w:rsidP="00AB4AB2"/>
    <w:p w14:paraId="56A31FF2" w14:textId="1A6954D1" w:rsidR="00A35302" w:rsidRDefault="00AB4AB2" w:rsidP="006B4FCC">
      <w:pPr>
        <w:numPr>
          <w:ilvl w:val="0"/>
          <w:numId w:val="18"/>
        </w:numPr>
      </w:pPr>
      <w:r>
        <w:t>C</w:t>
      </w:r>
      <w:r w:rsidR="00A35302">
        <w:t xml:space="preserve">lick on the link to </w:t>
      </w:r>
      <w:r w:rsidR="00A35302" w:rsidRPr="006B4FCC">
        <w:rPr>
          <w:b/>
        </w:rPr>
        <w:t>MedlinePlus</w:t>
      </w:r>
      <w:r w:rsidR="006B4FCC">
        <w:t>.</w:t>
      </w:r>
    </w:p>
    <w:p w14:paraId="1AA6E5B2" w14:textId="77777777" w:rsidR="00FA34E3" w:rsidRDefault="00FA34E3" w:rsidP="00FA34E3">
      <w:pPr>
        <w:pStyle w:val="ListParagraph"/>
      </w:pPr>
    </w:p>
    <w:p w14:paraId="2F02D4B5" w14:textId="517DBAAF" w:rsidR="00FA34E3" w:rsidRDefault="00FA34E3" w:rsidP="00FA34E3">
      <w:pPr>
        <w:ind w:left="720"/>
      </w:pPr>
      <w:r w:rsidRPr="00FA34E3">
        <w:drawing>
          <wp:inline distT="0" distB="0" distL="0" distR="0" wp14:anchorId="4D1E2796" wp14:editId="6F9F8050">
            <wp:extent cx="4356100" cy="1016000"/>
            <wp:effectExtent l="25400" t="25400" r="25400" b="25400"/>
            <wp:docPr id="1920191466" name="Picture 1" descr="A screenshot shows the position of the “MedlinePlus” link in the “Patient Oriented, Health/Disease Informatio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191466" name="Picture 1" descr="A screenshot shows the position of the “MedlinePlus” link in the “Patient Oriented, Health/Disease Information” box."/>
                    <pic:cNvPicPr/>
                  </pic:nvPicPr>
                  <pic:blipFill>
                    <a:blip r:embed="rId12"/>
                    <a:stretch>
                      <a:fillRect/>
                    </a:stretch>
                  </pic:blipFill>
                  <pic:spPr>
                    <a:xfrm>
                      <a:off x="0" y="0"/>
                      <a:ext cx="4356100" cy="1016000"/>
                    </a:xfrm>
                    <a:prstGeom prst="rect">
                      <a:avLst/>
                    </a:prstGeom>
                    <a:ln w="15875">
                      <a:solidFill>
                        <a:prstClr val="black"/>
                      </a:solidFill>
                    </a:ln>
                  </pic:spPr>
                </pic:pic>
              </a:graphicData>
            </a:graphic>
          </wp:inline>
        </w:drawing>
      </w:r>
    </w:p>
    <w:p w14:paraId="4B0D7356" w14:textId="592C850D" w:rsidR="00A35302" w:rsidRDefault="00A35302" w:rsidP="00A35302">
      <w:r>
        <w:t xml:space="preserve"> </w:t>
      </w:r>
    </w:p>
    <w:p w14:paraId="5E0E7DB6" w14:textId="77777777" w:rsidR="00A35302" w:rsidRDefault="00A35302" w:rsidP="00A35302"/>
    <w:p w14:paraId="0B037F51" w14:textId="52F72528" w:rsidR="00AB4AB2" w:rsidRDefault="00A35302" w:rsidP="00AB4AB2">
      <w:pPr>
        <w:numPr>
          <w:ilvl w:val="0"/>
          <w:numId w:val="18"/>
        </w:numPr>
      </w:pPr>
      <w:r>
        <w:t xml:space="preserve">When you reach MedlinePlus, search for </w:t>
      </w:r>
      <w:r w:rsidR="00AB4AB2">
        <w:t>–</w:t>
      </w:r>
    </w:p>
    <w:p w14:paraId="13907F73" w14:textId="77777777" w:rsidR="00AB4AB2" w:rsidRDefault="00AB4AB2" w:rsidP="00AB4AB2"/>
    <w:p w14:paraId="3E0799A8" w14:textId="1C23CC33" w:rsidR="00A35302" w:rsidRDefault="00A35302" w:rsidP="00AB4AB2">
      <w:pPr>
        <w:ind w:left="720"/>
        <w:rPr>
          <w:b/>
        </w:rPr>
      </w:pPr>
      <w:r>
        <w:tab/>
      </w:r>
      <w:r w:rsidRPr="006B4FCC">
        <w:rPr>
          <w:b/>
        </w:rPr>
        <w:t xml:space="preserve">"breast cancer"  </w:t>
      </w:r>
    </w:p>
    <w:p w14:paraId="14C74F7F" w14:textId="77777777" w:rsidR="00AB4AB2" w:rsidRPr="006B4FCC" w:rsidRDefault="00AB4AB2" w:rsidP="00A35302">
      <w:pPr>
        <w:rPr>
          <w:b/>
        </w:rPr>
      </w:pPr>
    </w:p>
    <w:p w14:paraId="449E96C6" w14:textId="04564A3A" w:rsidR="00A35302" w:rsidRDefault="00A35302" w:rsidP="006B4FCC">
      <w:pPr>
        <w:numPr>
          <w:ilvl w:val="0"/>
          <w:numId w:val="18"/>
        </w:numPr>
      </w:pPr>
      <w:r>
        <w:t xml:space="preserve">When search results appear, </w:t>
      </w:r>
      <w:r w:rsidR="006B4FCC">
        <w:t xml:space="preserve">click </w:t>
      </w:r>
      <w:r>
        <w:t>on the link to the "</w:t>
      </w:r>
      <w:r w:rsidRPr="006B4FCC">
        <w:rPr>
          <w:b/>
        </w:rPr>
        <w:t>National Library of Medicine</w:t>
      </w:r>
      <w:r>
        <w:t xml:space="preserve">" page.  </w:t>
      </w:r>
    </w:p>
    <w:p w14:paraId="2B1D7166" w14:textId="44798094" w:rsidR="00A35302" w:rsidRDefault="00A35302" w:rsidP="00FA34E3">
      <w:pPr>
        <w:rPr>
          <w:b/>
        </w:rPr>
      </w:pPr>
    </w:p>
    <w:p w14:paraId="4BD8EA17" w14:textId="6C30E2D1" w:rsidR="00FA34E3" w:rsidRDefault="00FA34E3" w:rsidP="00B35E4D">
      <w:pPr>
        <w:ind w:left="720"/>
        <w:rPr>
          <w:b/>
        </w:rPr>
      </w:pPr>
      <w:r w:rsidRPr="00FA34E3">
        <w:rPr>
          <w:b/>
        </w:rPr>
        <w:drawing>
          <wp:inline distT="0" distB="0" distL="0" distR="0" wp14:anchorId="2A7A672F" wp14:editId="417940C5">
            <wp:extent cx="4292600" cy="1270000"/>
            <wp:effectExtent l="25400" t="25400" r="25400" b="25400"/>
            <wp:docPr id="2139453076" name="Picture 1" descr="A screenshot shows the “Breast Cancer (National Library of Medicine)” link at the top of the MedlinePlus search result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53076" name="Picture 1" descr="A screenshot shows the “Breast Cancer (National Library of Medicine)” link at the top of the MedlinePlus search results page."/>
                    <pic:cNvPicPr/>
                  </pic:nvPicPr>
                  <pic:blipFill>
                    <a:blip r:embed="rId13"/>
                    <a:stretch>
                      <a:fillRect/>
                    </a:stretch>
                  </pic:blipFill>
                  <pic:spPr>
                    <a:xfrm>
                      <a:off x="0" y="0"/>
                      <a:ext cx="4292600" cy="1270000"/>
                    </a:xfrm>
                    <a:prstGeom prst="rect">
                      <a:avLst/>
                    </a:prstGeom>
                    <a:ln w="19050">
                      <a:solidFill>
                        <a:prstClr val="black"/>
                      </a:solidFill>
                    </a:ln>
                  </pic:spPr>
                </pic:pic>
              </a:graphicData>
            </a:graphic>
          </wp:inline>
        </w:drawing>
      </w:r>
    </w:p>
    <w:p w14:paraId="5C608D06" w14:textId="77777777" w:rsidR="00AB4AB2" w:rsidRPr="00AB4AB2" w:rsidRDefault="00A35302" w:rsidP="00AB4AB2">
      <w:pPr>
        <w:pStyle w:val="ListParagraph"/>
        <w:numPr>
          <w:ilvl w:val="0"/>
          <w:numId w:val="18"/>
        </w:numPr>
        <w:rPr>
          <w:b/>
        </w:rPr>
      </w:pPr>
      <w:r w:rsidRPr="00AB4AB2">
        <w:t>Look over the</w:t>
      </w:r>
      <w:r w:rsidRPr="00AB4AB2">
        <w:rPr>
          <w:b/>
        </w:rPr>
        <w:t xml:space="preserve"> “</w:t>
      </w:r>
      <w:r w:rsidR="004E5C5E" w:rsidRPr="00AB4AB2">
        <w:rPr>
          <w:b/>
        </w:rPr>
        <w:t>O</w:t>
      </w:r>
      <w:r w:rsidRPr="00AB4AB2">
        <w:rPr>
          <w:b/>
        </w:rPr>
        <w:t xml:space="preserve">n this page” </w:t>
      </w:r>
      <w:r w:rsidRPr="00AB4AB2">
        <w:t>box to see how the information is organized.</w:t>
      </w:r>
      <w:r w:rsidRPr="00AB4AB2">
        <w:rPr>
          <w:b/>
        </w:rPr>
        <w:t xml:space="preserve"> </w:t>
      </w:r>
      <w:r w:rsidR="00AB4AB2">
        <w:t xml:space="preserve"> </w:t>
      </w:r>
    </w:p>
    <w:p w14:paraId="7DF53528" w14:textId="77777777" w:rsidR="00AB4AB2" w:rsidRPr="00AB4AB2" w:rsidRDefault="00AB4AB2" w:rsidP="00AB4AB2">
      <w:pPr>
        <w:rPr>
          <w:b/>
        </w:rPr>
      </w:pPr>
    </w:p>
    <w:p w14:paraId="2394312B" w14:textId="7F0F030E" w:rsidR="00A35302" w:rsidRPr="00AB4AB2" w:rsidRDefault="00A35302" w:rsidP="00AB4AB2">
      <w:pPr>
        <w:ind w:left="720"/>
        <w:rPr>
          <w:b/>
        </w:rPr>
      </w:pPr>
      <w:r w:rsidRPr="007A03F5">
        <w:rPr>
          <w:b/>
        </w:rPr>
        <w:t xml:space="preserve">"National Library of Medicine" pages </w:t>
      </w:r>
      <w:r w:rsidR="00AB4AB2" w:rsidRPr="007A03F5">
        <w:rPr>
          <w:b/>
        </w:rPr>
        <w:t>are available for many topics.</w:t>
      </w:r>
      <w:r w:rsidR="00AB4AB2">
        <w:t xml:space="preserve">  These pages </w:t>
      </w:r>
      <w:r>
        <w:t xml:space="preserve">categorize available links, making it easier to find the information you need.  </w:t>
      </w:r>
    </w:p>
    <w:p w14:paraId="7A4DD9A5" w14:textId="77777777" w:rsidR="00AB4AB2" w:rsidRDefault="00AB4AB2" w:rsidP="00A35302">
      <w:pPr>
        <w:ind w:left="720"/>
      </w:pPr>
    </w:p>
    <w:p w14:paraId="072F13AB" w14:textId="5E32DE30" w:rsidR="00A35302" w:rsidRDefault="008C3C00" w:rsidP="00AB4AB2">
      <w:pPr>
        <w:pStyle w:val="ListParagraph"/>
        <w:numPr>
          <w:ilvl w:val="0"/>
          <w:numId w:val="18"/>
        </w:numPr>
      </w:pPr>
      <w:r>
        <w:t xml:space="preserve">Scroll down the page past the introductory information to the "Start Here" section.  </w:t>
      </w:r>
      <w:r w:rsidR="00AB4AB2">
        <w:t xml:space="preserve">Notice that </w:t>
      </w:r>
      <w:r w:rsidR="00A35302">
        <w:t>"</w:t>
      </w:r>
      <w:r w:rsidR="00A35302" w:rsidRPr="00AB4AB2">
        <w:rPr>
          <w:b/>
        </w:rPr>
        <w:t>Spanish</w:t>
      </w:r>
      <w:r w:rsidR="00A35302">
        <w:t xml:space="preserve">" links are present when a resource has both English and Spanish versions. </w:t>
      </w:r>
      <w:r w:rsidR="004E5C5E" w:rsidRPr="00B827BA">
        <w:rPr>
          <w:noProof/>
        </w:rPr>
        <w:drawing>
          <wp:inline distT="0" distB="0" distL="0" distR="0" wp14:anchorId="542489D3" wp14:editId="7AD582BB">
            <wp:extent cx="4137025" cy="434975"/>
            <wp:effectExtent l="25400" t="25400" r="28575" b="22225"/>
            <wp:docPr id="3" name="Picture 7" descr="A screenshot of one of the MedlinePlus links with an “also available in Spanish” no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 descr="A screenshot of one of the MedlinePlus links with an “also available in Spanish” note."/>
                    <pic:cNvPicPr>
                      <a:picLocks/>
                    </pic:cNvPicPr>
                  </pic:nvPicPr>
                  <pic:blipFill>
                    <a:blip r:embed="rId14">
                      <a:extLst>
                        <a:ext uri="{28A0092B-C50C-407E-A947-70E740481C1C}">
                          <a14:useLocalDpi xmlns:a14="http://schemas.microsoft.com/office/drawing/2010/main" val="0"/>
                        </a:ext>
                      </a:extLst>
                    </a:blip>
                    <a:srcRect r="462" b="55991"/>
                    <a:stretch>
                      <a:fillRect/>
                    </a:stretch>
                  </pic:blipFill>
                  <pic:spPr bwMode="auto">
                    <a:xfrm>
                      <a:off x="0" y="0"/>
                      <a:ext cx="4137025" cy="434975"/>
                    </a:xfrm>
                    <a:prstGeom prst="rect">
                      <a:avLst/>
                    </a:prstGeom>
                    <a:noFill/>
                    <a:ln w="19050">
                      <a:solidFill>
                        <a:prstClr val="black"/>
                      </a:solidFill>
                    </a:ln>
                  </pic:spPr>
                </pic:pic>
              </a:graphicData>
            </a:graphic>
          </wp:inline>
        </w:drawing>
      </w:r>
    </w:p>
    <w:p w14:paraId="3B4D6685" w14:textId="18A3605E" w:rsidR="00A35302" w:rsidRDefault="00A35302" w:rsidP="00A35302">
      <w:r>
        <w:t xml:space="preserve"> </w:t>
      </w:r>
    </w:p>
    <w:p w14:paraId="5DD8B122" w14:textId="431F31EE" w:rsidR="00AB4AB2" w:rsidRPr="00B35E4D" w:rsidRDefault="00AB4AB2" w:rsidP="00FD2F31">
      <w:pPr>
        <w:pStyle w:val="ListParagraph"/>
        <w:numPr>
          <w:ilvl w:val="0"/>
          <w:numId w:val="18"/>
        </w:numPr>
        <w:rPr>
          <w:b/>
          <w:i/>
          <w:sz w:val="24"/>
          <w:u w:val="single"/>
        </w:rPr>
      </w:pPr>
      <w:r>
        <w:lastRenderedPageBreak/>
        <w:t xml:space="preserve">Notice the </w:t>
      </w:r>
      <w:r w:rsidR="007A03F5" w:rsidRPr="00B35E4D">
        <w:rPr>
          <w:b/>
        </w:rPr>
        <w:t>“Other Languages”</w:t>
      </w:r>
      <w:r w:rsidR="007A03F5">
        <w:t xml:space="preserve"> </w:t>
      </w:r>
      <w:r w:rsidR="00A35302">
        <w:t xml:space="preserve">box </w:t>
      </w:r>
      <w:r w:rsidR="007A03F5">
        <w:t>on the right-hand side of the page</w:t>
      </w:r>
      <w:r w:rsidR="00B35E4D">
        <w:t xml:space="preserve"> (you may have to scroll up to see this box)</w:t>
      </w:r>
      <w:r w:rsidR="007A03F5">
        <w:t xml:space="preserve">.  This box </w:t>
      </w:r>
      <w:r w:rsidR="00A35302">
        <w:t>contain</w:t>
      </w:r>
      <w:r w:rsidR="00B35E4D">
        <w:t>s</w:t>
      </w:r>
      <w:r w:rsidR="00A35302">
        <w:t xml:space="preserve"> </w:t>
      </w:r>
      <w:r w:rsidR="009C552F">
        <w:t xml:space="preserve">a </w:t>
      </w:r>
      <w:r w:rsidR="00A35302">
        <w:t>link to</w:t>
      </w:r>
      <w:r w:rsidR="009C552F">
        <w:t xml:space="preserve"> a </w:t>
      </w:r>
      <w:r w:rsidR="00B35E4D">
        <w:t>list of</w:t>
      </w:r>
      <w:r w:rsidR="00A35302">
        <w:t xml:space="preserve"> materials in </w:t>
      </w:r>
      <w:r w:rsidR="00B35E4D">
        <w:t xml:space="preserve">Spanish and other </w:t>
      </w:r>
      <w:r w:rsidR="00A35302">
        <w:t xml:space="preserve">foreign </w:t>
      </w:r>
      <w:r w:rsidR="00B35E4D">
        <w:t xml:space="preserve"> languages.</w:t>
      </w:r>
      <w:r w:rsidR="004E5C5E">
        <w:rPr>
          <w:b/>
          <w:i/>
          <w:noProof/>
          <w:sz w:val="24"/>
          <w:u w:val="single"/>
        </w:rPr>
        <w:drawing>
          <wp:inline distT="0" distB="0" distL="0" distR="0" wp14:anchorId="56394D71" wp14:editId="32F0108B">
            <wp:extent cx="1555115" cy="641350"/>
            <wp:effectExtent l="25400" t="25400" r="19685" b="31750"/>
            <wp:docPr id="4" name="Picture 4" descr="A screenshot show the “Other Languages” 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screenshot show the “Other Languages” box."/>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031" cy="652038"/>
                    </a:xfrm>
                    <a:prstGeom prst="rect">
                      <a:avLst/>
                    </a:prstGeom>
                    <a:noFill/>
                    <a:ln w="19050">
                      <a:solidFill>
                        <a:prstClr val="black"/>
                      </a:solidFill>
                    </a:ln>
                  </pic:spPr>
                </pic:pic>
              </a:graphicData>
            </a:graphic>
          </wp:inline>
        </w:drawing>
      </w:r>
      <w:r w:rsidR="00A35302" w:rsidRPr="00B35E4D">
        <w:rPr>
          <w:b/>
          <w:i/>
          <w:sz w:val="24"/>
          <w:u w:val="single"/>
        </w:rPr>
        <w:br w:type="page"/>
      </w:r>
    </w:p>
    <w:p w14:paraId="168F883D" w14:textId="7CFA69C8" w:rsidR="00A35302" w:rsidRPr="008B4CE2" w:rsidRDefault="00A35302" w:rsidP="00AB4AB2">
      <w:pPr>
        <w:rPr>
          <w:b/>
          <w:i/>
          <w:sz w:val="24"/>
        </w:rPr>
      </w:pPr>
      <w:r w:rsidRPr="008B4CE2">
        <w:rPr>
          <w:b/>
          <w:i/>
          <w:sz w:val="24"/>
          <w:u w:val="single"/>
        </w:rPr>
        <w:lastRenderedPageBreak/>
        <w:t>Exercise 1</w:t>
      </w:r>
    </w:p>
    <w:p w14:paraId="67A13DBF" w14:textId="0392A3DA" w:rsidR="007A03F5" w:rsidRDefault="007A03F5" w:rsidP="00A35302">
      <w:pPr>
        <w:rPr>
          <w:szCs w:val="20"/>
        </w:rPr>
      </w:pPr>
      <w:r>
        <w:rPr>
          <w:szCs w:val="20"/>
        </w:rPr>
        <w:t>A new patient</w:t>
      </w:r>
      <w:r w:rsidR="00422808">
        <w:rPr>
          <w:szCs w:val="20"/>
        </w:rPr>
        <w:t>, Rosalia Gomez,</w:t>
      </w:r>
      <w:r>
        <w:rPr>
          <w:szCs w:val="20"/>
        </w:rPr>
        <w:t xml:space="preserve"> asks if you can help her find information about the treatment that’s been recommended to her.  You</w:t>
      </w:r>
      <w:r w:rsidR="00A35302" w:rsidRPr="0092711A">
        <w:rPr>
          <w:szCs w:val="20"/>
        </w:rPr>
        <w:t xml:space="preserve"> learn she has stage III </w:t>
      </w:r>
      <w:r w:rsidR="007F75B7">
        <w:rPr>
          <w:szCs w:val="20"/>
        </w:rPr>
        <w:t xml:space="preserve">breast </w:t>
      </w:r>
      <w:r w:rsidR="00A35302" w:rsidRPr="0092711A">
        <w:rPr>
          <w:szCs w:val="20"/>
        </w:rPr>
        <w:t xml:space="preserve">cancer </w:t>
      </w:r>
      <w:r w:rsidR="007F75B7">
        <w:rPr>
          <w:szCs w:val="20"/>
        </w:rPr>
        <w:t xml:space="preserve">(locally advanced breast cancer) </w:t>
      </w:r>
      <w:r w:rsidR="00A35302" w:rsidRPr="0092711A">
        <w:rPr>
          <w:szCs w:val="20"/>
        </w:rPr>
        <w:t xml:space="preserve">and that her doctor has recommended </w:t>
      </w:r>
      <w:r w:rsidR="007F75B7">
        <w:rPr>
          <w:szCs w:val="20"/>
        </w:rPr>
        <w:t xml:space="preserve">that </w:t>
      </w:r>
      <w:r>
        <w:rPr>
          <w:szCs w:val="20"/>
        </w:rPr>
        <w:t xml:space="preserve">she undergo </w:t>
      </w:r>
      <w:r w:rsidR="00A35302" w:rsidRPr="0092711A">
        <w:rPr>
          <w:szCs w:val="20"/>
        </w:rPr>
        <w:t xml:space="preserve">neoadjuvant </w:t>
      </w:r>
      <w:r>
        <w:rPr>
          <w:szCs w:val="20"/>
        </w:rPr>
        <w:t>chemo</w:t>
      </w:r>
      <w:r w:rsidR="00A35302" w:rsidRPr="0092711A">
        <w:rPr>
          <w:szCs w:val="20"/>
        </w:rPr>
        <w:t xml:space="preserve">therapy prior to </w:t>
      </w:r>
      <w:r w:rsidR="007F75B7">
        <w:rPr>
          <w:szCs w:val="20"/>
        </w:rPr>
        <w:t>mastectomy</w:t>
      </w:r>
      <w:r w:rsidR="00A35302" w:rsidRPr="0092711A">
        <w:rPr>
          <w:szCs w:val="20"/>
        </w:rPr>
        <w:t xml:space="preserve">.  </w:t>
      </w:r>
      <w:r w:rsidR="00FC1FBD">
        <w:rPr>
          <w:szCs w:val="20"/>
        </w:rPr>
        <w:t>Neoadjuvant chemotherapy is also called preoperative systemic therapy.</w:t>
      </w:r>
    </w:p>
    <w:p w14:paraId="0F8CD0E7" w14:textId="77777777" w:rsidR="007A03F5" w:rsidRDefault="007A03F5" w:rsidP="00A35302">
      <w:pPr>
        <w:rPr>
          <w:szCs w:val="20"/>
        </w:rPr>
      </w:pPr>
    </w:p>
    <w:p w14:paraId="1B6A41E3" w14:textId="1272FFD8" w:rsidR="00A35302" w:rsidRDefault="00A35302" w:rsidP="00A35302">
      <w:pPr>
        <w:rPr>
          <w:szCs w:val="20"/>
        </w:rPr>
      </w:pPr>
      <w:r w:rsidRPr="0092711A">
        <w:rPr>
          <w:szCs w:val="20"/>
        </w:rPr>
        <w:t>Compare the general information and the information about neoadjuvant therapy</w:t>
      </w:r>
      <w:r w:rsidR="00422808">
        <w:rPr>
          <w:szCs w:val="20"/>
        </w:rPr>
        <w:t xml:space="preserve"> (preoperative systemic therapy)</w:t>
      </w:r>
      <w:r w:rsidRPr="0092711A">
        <w:rPr>
          <w:szCs w:val="20"/>
        </w:rPr>
        <w:t xml:space="preserve"> </w:t>
      </w:r>
      <w:r w:rsidR="007F75B7">
        <w:rPr>
          <w:szCs w:val="20"/>
        </w:rPr>
        <w:t xml:space="preserve">and mastectomy </w:t>
      </w:r>
      <w:r w:rsidRPr="0092711A">
        <w:rPr>
          <w:szCs w:val="20"/>
        </w:rPr>
        <w:t xml:space="preserve">available from the two sources listed below.  </w:t>
      </w:r>
      <w:r w:rsidR="006032DC" w:rsidRPr="006032DC">
        <w:rPr>
          <w:b/>
          <w:bCs/>
          <w:szCs w:val="20"/>
        </w:rPr>
        <w:t xml:space="preserve">a) </w:t>
      </w:r>
      <w:r w:rsidRPr="0092711A">
        <w:rPr>
          <w:szCs w:val="20"/>
        </w:rPr>
        <w:t xml:space="preserve">Which </w:t>
      </w:r>
      <w:r w:rsidR="00422808">
        <w:rPr>
          <w:szCs w:val="20"/>
        </w:rPr>
        <w:t xml:space="preserve">source </w:t>
      </w:r>
      <w:r w:rsidRPr="0092711A">
        <w:rPr>
          <w:szCs w:val="20"/>
        </w:rPr>
        <w:t xml:space="preserve">is </w:t>
      </w:r>
      <w:r w:rsidRPr="006032DC">
        <w:rPr>
          <w:b/>
          <w:bCs/>
          <w:szCs w:val="20"/>
        </w:rPr>
        <w:t>most thorough</w:t>
      </w:r>
      <w:r w:rsidRPr="0092711A">
        <w:rPr>
          <w:szCs w:val="20"/>
        </w:rPr>
        <w:t xml:space="preserve">? </w:t>
      </w:r>
      <w:r w:rsidR="006032DC">
        <w:rPr>
          <w:b/>
          <w:bCs/>
          <w:szCs w:val="20"/>
        </w:rPr>
        <w:t xml:space="preserve">b) </w:t>
      </w:r>
      <w:r w:rsidR="00BA46EF">
        <w:rPr>
          <w:szCs w:val="20"/>
        </w:rPr>
        <w:t xml:space="preserve">Which would be </w:t>
      </w:r>
      <w:r w:rsidR="00BA46EF" w:rsidRPr="006032DC">
        <w:rPr>
          <w:b/>
          <w:bCs/>
          <w:szCs w:val="20"/>
        </w:rPr>
        <w:t>best for your patient</w:t>
      </w:r>
      <w:r w:rsidR="00BA46EF">
        <w:rPr>
          <w:szCs w:val="20"/>
        </w:rPr>
        <w:t xml:space="preserve">, a </w:t>
      </w:r>
      <w:r w:rsidR="00784115">
        <w:rPr>
          <w:szCs w:val="20"/>
        </w:rPr>
        <w:t xml:space="preserve">fluent English-speaker/reader who </w:t>
      </w:r>
      <w:r w:rsidR="00BA46EF">
        <w:rPr>
          <w:szCs w:val="20"/>
        </w:rPr>
        <w:t>works as a social worker at a local hospital</w:t>
      </w:r>
      <w:r w:rsidR="006032DC">
        <w:rPr>
          <w:szCs w:val="20"/>
        </w:rPr>
        <w:t>?</w:t>
      </w:r>
      <w:r w:rsidR="00BA46EF">
        <w:rPr>
          <w:szCs w:val="20"/>
        </w:rPr>
        <w:t xml:space="preserve"> </w:t>
      </w:r>
      <w:r w:rsidR="006032DC">
        <w:rPr>
          <w:b/>
          <w:bCs/>
          <w:szCs w:val="20"/>
        </w:rPr>
        <w:t xml:space="preserve">c) </w:t>
      </w:r>
      <w:r w:rsidRPr="0092711A">
        <w:rPr>
          <w:szCs w:val="20"/>
        </w:rPr>
        <w:t xml:space="preserve">Which would be </w:t>
      </w:r>
      <w:r w:rsidRPr="006032DC">
        <w:rPr>
          <w:b/>
          <w:bCs/>
          <w:szCs w:val="20"/>
        </w:rPr>
        <w:t>best for the patient's Spanish-speaking daughter</w:t>
      </w:r>
      <w:r w:rsidRPr="0092711A">
        <w:rPr>
          <w:szCs w:val="20"/>
        </w:rPr>
        <w:t xml:space="preserve">?  </w:t>
      </w:r>
    </w:p>
    <w:p w14:paraId="6CB5A191" w14:textId="77777777" w:rsidR="00A013B2" w:rsidRDefault="00A013B2" w:rsidP="00A35302">
      <w:pPr>
        <w:rPr>
          <w:b/>
          <w:sz w:val="24"/>
        </w:rPr>
      </w:pPr>
    </w:p>
    <w:p w14:paraId="63194393" w14:textId="46738946" w:rsidR="00A35302" w:rsidRDefault="004310B7" w:rsidP="00A35302">
      <w:r w:rsidRPr="004310B7">
        <w:rPr>
          <w:noProof/>
        </w:rPr>
        <w:t xml:space="preserve"> </w:t>
      </w:r>
      <w:r w:rsidRPr="004310B7">
        <w:rPr>
          <w:noProof/>
        </w:rPr>
        <w:drawing>
          <wp:anchor distT="0" distB="0" distL="114300" distR="114300" simplePos="0" relativeHeight="251668480" behindDoc="0" locked="0" layoutInCell="1" allowOverlap="1" wp14:anchorId="36A16AC1" wp14:editId="25D587D0">
            <wp:simplePos x="0" y="0"/>
            <wp:positionH relativeFrom="column">
              <wp:posOffset>36195</wp:posOffset>
            </wp:positionH>
            <wp:positionV relativeFrom="paragraph">
              <wp:posOffset>0</wp:posOffset>
            </wp:positionV>
            <wp:extent cx="3413760" cy="1593215"/>
            <wp:effectExtent l="25400" t="25400" r="27940" b="19685"/>
            <wp:wrapSquare wrapText="bothSides"/>
            <wp:docPr id="229142041" name="Picture 1" descr="A screenshot shows the position of the “Surgery Choices for Women with DCIS or Breast Cancer” link in the “Treatments and Therapies”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42041" name="Picture 1" descr="A screenshot shows the position of the “Surgery Choices for Women with DCIS or Breast Cancer” link in the “Treatments and Therapies” box.  "/>
                    <pic:cNvPicPr/>
                  </pic:nvPicPr>
                  <pic:blipFill>
                    <a:blip r:embed="rId16"/>
                    <a:stretch>
                      <a:fillRect/>
                    </a:stretch>
                  </pic:blipFill>
                  <pic:spPr>
                    <a:xfrm>
                      <a:off x="0" y="0"/>
                      <a:ext cx="3413760" cy="1593215"/>
                    </a:xfrm>
                    <a:prstGeom prst="rect">
                      <a:avLst/>
                    </a:prstGeom>
                    <a:ln w="19050">
                      <a:solidFill>
                        <a:prstClr val="black"/>
                      </a:solidFill>
                    </a:ln>
                  </pic:spPr>
                </pic:pic>
              </a:graphicData>
            </a:graphic>
            <wp14:sizeRelH relativeFrom="page">
              <wp14:pctWidth>0</wp14:pctWidth>
            </wp14:sizeRelH>
            <wp14:sizeRelV relativeFrom="page">
              <wp14:pctHeight>0</wp14:pctHeight>
            </wp14:sizeRelV>
          </wp:anchor>
        </w:drawing>
      </w:r>
    </w:p>
    <w:p w14:paraId="3409BD27" w14:textId="77777777" w:rsidR="004310B7" w:rsidRPr="00A013B2" w:rsidRDefault="004310B7" w:rsidP="004310B7">
      <w:pPr>
        <w:rPr>
          <w:b/>
          <w:bCs/>
        </w:rPr>
      </w:pPr>
      <w:r w:rsidRPr="00A013B2">
        <w:rPr>
          <w:b/>
          <w:bCs/>
        </w:rPr>
        <w:t xml:space="preserve">Source 1. </w:t>
      </w:r>
    </w:p>
    <w:p w14:paraId="74AA53D0" w14:textId="5AD98743" w:rsidR="004310B7" w:rsidRDefault="004310B7" w:rsidP="004310B7">
      <w:r>
        <w:t>The first resource you are being asked to evaluate</w:t>
      </w:r>
      <w:r>
        <w:t xml:space="preserve"> “</w:t>
      </w:r>
      <w:r w:rsidRPr="00A013B2">
        <w:rPr>
          <w:b/>
          <w:bCs/>
          <w:color w:val="C00000"/>
        </w:rPr>
        <w:t>Surgery Choices for Women with DCIS or Breast Cancer</w:t>
      </w:r>
      <w:r>
        <w:t>”</w:t>
      </w:r>
      <w:r w:rsidR="00A013B2">
        <w:t xml:space="preserve"> from the National Cancer Institute.  It</w:t>
      </w:r>
      <w:r>
        <w:t xml:space="preserve"> is available through the “</w:t>
      </w:r>
      <w:r w:rsidRPr="007A03F5">
        <w:rPr>
          <w:b/>
        </w:rPr>
        <w:t>National Library of Medicine</w:t>
      </w:r>
      <w:r>
        <w:rPr>
          <w:b/>
        </w:rPr>
        <w:t xml:space="preserve">” page for “Breast Cancer” </w:t>
      </w:r>
      <w:r w:rsidRPr="007A03F5">
        <w:t>that you located</w:t>
      </w:r>
      <w:r>
        <w:t xml:space="preserve"> when following the introductory instructions</w:t>
      </w:r>
      <w:r>
        <w:rPr>
          <w:b/>
        </w:rPr>
        <w:t>.</w:t>
      </w:r>
      <w:r>
        <w:t xml:space="preserve"> The needed link is In the "</w:t>
      </w:r>
      <w:r w:rsidRPr="00F347A6">
        <w:rPr>
          <w:b/>
        </w:rPr>
        <w:t>Treatment</w:t>
      </w:r>
      <w:r>
        <w:rPr>
          <w:b/>
        </w:rPr>
        <w:t>s and Therapies</w:t>
      </w:r>
      <w:r w:rsidRPr="00F347A6">
        <w:rPr>
          <w:b/>
        </w:rPr>
        <w:t>"</w:t>
      </w:r>
      <w:r>
        <w:t xml:space="preserve"> section of the page.</w:t>
      </w:r>
      <w:r>
        <w:tab/>
      </w:r>
    </w:p>
    <w:p w14:paraId="455E39D0" w14:textId="77777777" w:rsidR="004310B7" w:rsidRDefault="004310B7" w:rsidP="004310B7"/>
    <w:p w14:paraId="5B4237DE" w14:textId="46CCDFCF" w:rsidR="00A35302" w:rsidRDefault="00A35302" w:rsidP="00A35302"/>
    <w:p w14:paraId="166614D8" w14:textId="5C7019DC" w:rsidR="00A35302" w:rsidRDefault="00A35302" w:rsidP="00A35302"/>
    <w:p w14:paraId="499790CC" w14:textId="03782443" w:rsidR="004310B7" w:rsidRPr="00A013B2" w:rsidRDefault="004310B7" w:rsidP="004310B7">
      <w:pPr>
        <w:rPr>
          <w:b/>
          <w:bCs/>
        </w:rPr>
      </w:pPr>
      <w:r w:rsidRPr="00A013B2">
        <w:rPr>
          <w:b/>
          <w:bCs/>
        </w:rPr>
        <w:t xml:space="preserve">Source 2.  </w:t>
      </w:r>
    </w:p>
    <w:p w14:paraId="6C1978E5" w14:textId="02E3872B" w:rsidR="004310B7" w:rsidRDefault="004310B7" w:rsidP="004310B7">
      <w:r>
        <w:t>The second resource you're being asked to evaluate is the</w:t>
      </w:r>
      <w:r w:rsidR="00A013B2">
        <w:t xml:space="preserve"> </w:t>
      </w:r>
      <w:r w:rsidR="00A013B2">
        <w:rPr>
          <w:b/>
          <w:color w:val="C00000"/>
        </w:rPr>
        <w:t>Invasive Breast Cancer</w:t>
      </w:r>
      <w:r w:rsidRPr="00A013B2">
        <w:rPr>
          <w:b/>
          <w:color w:val="C00000"/>
        </w:rPr>
        <w:t xml:space="preserve"> Guideline for Patients</w:t>
      </w:r>
      <w:r w:rsidR="00A013B2">
        <w:t xml:space="preserve"> from the National Comprehensive Care Network (NCCN)</w:t>
      </w:r>
      <w:r>
        <w:t xml:space="preserve">  </w:t>
      </w:r>
    </w:p>
    <w:p w14:paraId="283FD6D0" w14:textId="4D8E49D9" w:rsidR="004310B7" w:rsidRDefault="004310B7" w:rsidP="004310B7"/>
    <w:p w14:paraId="2E162CE9" w14:textId="7EACE263" w:rsidR="004310B7" w:rsidRDefault="004310B7" w:rsidP="004310B7">
      <w:r>
        <w:t>For reasons unknown to the author of this assignment, MedlinePlus has never provided links to the NCCN guidelines.</w:t>
      </w:r>
      <w:r>
        <w:t xml:space="preserve">  Since you’ll be using MedlinePlus again later, I suggest that you o</w:t>
      </w:r>
      <w:r>
        <w:t>pen a new browser tab to go to the second resource.</w:t>
      </w:r>
    </w:p>
    <w:p w14:paraId="3420B983" w14:textId="3E80EC68" w:rsidR="004310B7" w:rsidRDefault="004310B7" w:rsidP="004310B7">
      <w:pPr>
        <w:ind w:left="360"/>
      </w:pPr>
    </w:p>
    <w:p w14:paraId="645B6A2D" w14:textId="464529AD" w:rsidR="004310B7" w:rsidRDefault="004310B7" w:rsidP="004310B7">
      <w:r w:rsidRPr="00E06A35">
        <w:rPr>
          <w:b/>
          <w:bCs/>
        </w:rPr>
        <w:t>To save time today</w:t>
      </w:r>
      <w:r>
        <w:t>, you can use the link below to find the needed NCCN guide.</w:t>
      </w:r>
    </w:p>
    <w:p w14:paraId="220529D9" w14:textId="48BF0B0D" w:rsidR="004310B7" w:rsidRDefault="004310B7" w:rsidP="004310B7">
      <w:pPr>
        <w:ind w:left="360"/>
      </w:pPr>
      <w:hyperlink r:id="rId17" w:history="1">
        <w:r w:rsidRPr="00E06A35">
          <w:rPr>
            <w:rStyle w:val="Hyperlink"/>
          </w:rPr>
          <w:t>https://www.nccn.org/patientresources/patient-resources/guidelines-for-pat</w:t>
        </w:r>
        <w:r w:rsidRPr="00E06A35">
          <w:rPr>
            <w:rStyle w:val="Hyperlink"/>
          </w:rPr>
          <w:t>i</w:t>
        </w:r>
        <w:r w:rsidRPr="00E06A35">
          <w:rPr>
            <w:rStyle w:val="Hyperlink"/>
          </w:rPr>
          <w:t>ents/guidelines-for-patients-details?patientGuidelineId=16</w:t>
        </w:r>
      </w:hyperlink>
    </w:p>
    <w:p w14:paraId="3B233A15" w14:textId="2DFE1D7D" w:rsidR="004310B7" w:rsidRDefault="004310B7" w:rsidP="004310B7">
      <w:pPr>
        <w:ind w:left="360"/>
      </w:pPr>
    </w:p>
    <w:p w14:paraId="5177FFB6" w14:textId="3B006FF4" w:rsidR="004310B7" w:rsidRDefault="004310B7" w:rsidP="004310B7">
      <w:pPr>
        <w:ind w:left="360"/>
      </w:pPr>
      <w:r>
        <w:t xml:space="preserve">Click the link to the "Invasive Breast Cancer" guide to download it. </w:t>
      </w:r>
      <w:r w:rsidR="00A013B2">
        <w:t>If the guide doesn’t open automatically,</w:t>
      </w:r>
      <w:r>
        <w:t xml:space="preserve"> </w:t>
      </w:r>
      <w:r w:rsidR="00A013B2">
        <w:t>c</w:t>
      </w:r>
      <w:r>
        <w:t>heck your computer's "Downloads" folder for the guide.</w:t>
      </w:r>
    </w:p>
    <w:p w14:paraId="0399B8EB" w14:textId="32AA0ADD" w:rsidR="004310B7" w:rsidRDefault="00A013B2" w:rsidP="004310B7">
      <w:pPr>
        <w:ind w:left="360"/>
      </w:pPr>
      <w:r w:rsidRPr="00A013B2">
        <w:drawing>
          <wp:anchor distT="0" distB="0" distL="114300" distR="114300" simplePos="0" relativeHeight="251669504" behindDoc="0" locked="0" layoutInCell="1" allowOverlap="1" wp14:anchorId="30DCF7C0" wp14:editId="243DFCCB">
            <wp:simplePos x="0" y="0"/>
            <wp:positionH relativeFrom="column">
              <wp:posOffset>4474210</wp:posOffset>
            </wp:positionH>
            <wp:positionV relativeFrom="paragraph">
              <wp:posOffset>41910</wp:posOffset>
            </wp:positionV>
            <wp:extent cx="2108200" cy="1663700"/>
            <wp:effectExtent l="25400" t="25400" r="25400" b="25400"/>
            <wp:wrapSquare wrapText="bothSides"/>
            <wp:docPr id="434322300" name="Picture 1" descr="A screenshot shows the position of the “National Comprehensive Care Network” link in the “Patient-oriented Cancer Informatio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22300" name="Picture 1" descr="A screenshot shows the position of the “National Comprehensive Care Network” link in the “Patient-oriented Cancer Information” box."/>
                    <pic:cNvPicPr/>
                  </pic:nvPicPr>
                  <pic:blipFill>
                    <a:blip r:embed="rId18"/>
                    <a:stretch>
                      <a:fillRect/>
                    </a:stretch>
                  </pic:blipFill>
                  <pic:spPr>
                    <a:xfrm>
                      <a:off x="0" y="0"/>
                      <a:ext cx="2108200" cy="1663700"/>
                    </a:xfrm>
                    <a:prstGeom prst="rect">
                      <a:avLst/>
                    </a:prstGeom>
                    <a:ln w="19050">
                      <a:solidFill>
                        <a:prstClr val="black"/>
                      </a:solidFill>
                    </a:ln>
                  </pic:spPr>
                </pic:pic>
              </a:graphicData>
            </a:graphic>
            <wp14:sizeRelH relativeFrom="page">
              <wp14:pctWidth>0</wp14:pctWidth>
            </wp14:sizeRelH>
            <wp14:sizeRelV relativeFrom="page">
              <wp14:pctHeight>0</wp14:pctHeight>
            </wp14:sizeRelV>
          </wp:anchor>
        </w:drawing>
      </w:r>
    </w:p>
    <w:p w14:paraId="3B57D402" w14:textId="48A66629" w:rsidR="004310B7" w:rsidRDefault="004310B7" w:rsidP="004310B7">
      <w:pPr>
        <w:ind w:left="360"/>
      </w:pPr>
      <w:r w:rsidRPr="00E06A35">
        <w:rPr>
          <w:b/>
          <w:bCs/>
        </w:rPr>
        <w:t>In the future</w:t>
      </w:r>
      <w:r>
        <w:t>:</w:t>
      </w:r>
    </w:p>
    <w:p w14:paraId="74E6352E" w14:textId="77777777" w:rsidR="00A013B2" w:rsidRDefault="004310B7" w:rsidP="004310B7">
      <w:pPr>
        <w:ind w:left="360"/>
      </w:pPr>
      <w:r>
        <w:t xml:space="preserve">You can </w:t>
      </w:r>
      <w:r w:rsidR="00A013B2">
        <w:t>either:</w:t>
      </w:r>
    </w:p>
    <w:p w14:paraId="5E5360B8" w14:textId="15F11AB2" w:rsidR="00A013B2" w:rsidRDefault="00A013B2" w:rsidP="004310B7">
      <w:pPr>
        <w:ind w:left="360"/>
      </w:pPr>
      <w:r>
        <w:t xml:space="preserve">Use Google to search for NCCN patient guidelines </w:t>
      </w:r>
    </w:p>
    <w:p w14:paraId="720E1603" w14:textId="77777777" w:rsidR="00A013B2" w:rsidRDefault="00A013B2" w:rsidP="004310B7">
      <w:pPr>
        <w:ind w:left="360"/>
      </w:pPr>
      <w:r>
        <w:t xml:space="preserve">or </w:t>
      </w:r>
    </w:p>
    <w:p w14:paraId="336D12E4" w14:textId="4BC47722" w:rsidR="004310B7" w:rsidRDefault="00A013B2" w:rsidP="004310B7">
      <w:pPr>
        <w:ind w:left="360"/>
      </w:pPr>
      <w:r>
        <w:t>G</w:t>
      </w:r>
      <w:r w:rsidR="004310B7">
        <w:t>o to the COP Library Guide.</w:t>
      </w:r>
    </w:p>
    <w:p w14:paraId="7A7A7736" w14:textId="17EF6E43" w:rsidR="004310B7" w:rsidRDefault="004310B7" w:rsidP="00A013B2">
      <w:pPr>
        <w:ind w:left="720"/>
      </w:pPr>
      <w:r>
        <w:t>Go to the “Patient Education” page of the COP Library Guide.</w:t>
      </w:r>
    </w:p>
    <w:p w14:paraId="473C5046" w14:textId="6F1F6C31" w:rsidR="004310B7" w:rsidRDefault="004310B7" w:rsidP="00A013B2">
      <w:pPr>
        <w:ind w:left="720"/>
      </w:pPr>
      <w:r>
        <w:t>Go to the “Patient-oriented Cancer Information” box.</w:t>
      </w:r>
    </w:p>
    <w:p w14:paraId="6FE0586E" w14:textId="0F2B3170" w:rsidR="004310B7" w:rsidRDefault="004310B7" w:rsidP="00A013B2">
      <w:pPr>
        <w:ind w:left="720"/>
      </w:pPr>
      <w:r>
        <w:t xml:space="preserve">Click the link to the National Comprehensive Care </w:t>
      </w:r>
      <w:r w:rsidR="00A013B2">
        <w:t>Network</w:t>
      </w:r>
    </w:p>
    <w:p w14:paraId="0CAD6D59" w14:textId="755C5C47" w:rsidR="004310B7" w:rsidRDefault="004310B7" w:rsidP="00A013B2">
      <w:pPr>
        <w:ind w:left="720"/>
      </w:pPr>
      <w:r>
        <w:t xml:space="preserve">Click the tab for “Guidelines for Patients”. </w:t>
      </w:r>
    </w:p>
    <w:p w14:paraId="7448ACB2" w14:textId="112CC847" w:rsidR="004310B7" w:rsidRDefault="004310B7" w:rsidP="00A013B2">
      <w:pPr>
        <w:ind w:left="720"/>
      </w:pPr>
      <w:r>
        <w:t>Scroll down to find the guideline for invasive breast cancer.</w:t>
      </w:r>
    </w:p>
    <w:p w14:paraId="770D0D5F" w14:textId="55EFDD77" w:rsidR="00E06A35" w:rsidRDefault="00E06A35" w:rsidP="00E06A35"/>
    <w:p w14:paraId="1E595AEE" w14:textId="77777777" w:rsidR="00E06A35" w:rsidRDefault="00E06A35" w:rsidP="00E06A35"/>
    <w:p w14:paraId="155BF34C" w14:textId="4A2D0D1F" w:rsidR="00E06A35" w:rsidRDefault="00E06A35" w:rsidP="00E06A35"/>
    <w:p w14:paraId="3D5D425E" w14:textId="16188FE4" w:rsidR="00E06A35" w:rsidRDefault="00E06A35" w:rsidP="00E06A35"/>
    <w:p w14:paraId="4754D37A" w14:textId="1C41CB43" w:rsidR="00E06A35" w:rsidRDefault="00E06A35" w:rsidP="00E06A35"/>
    <w:p w14:paraId="231F77F3" w14:textId="09495802" w:rsidR="00E06A35" w:rsidRDefault="00E06A35" w:rsidP="00E06A35"/>
    <w:p w14:paraId="5DC1F714" w14:textId="75309680" w:rsidR="00E06A35" w:rsidRDefault="00E06A35" w:rsidP="00E06A35"/>
    <w:p w14:paraId="640A9D57" w14:textId="064301BA" w:rsidR="00E06A35" w:rsidRDefault="00E06A35" w:rsidP="00E06A35"/>
    <w:p w14:paraId="53A5FE5B" w14:textId="77777777" w:rsidR="00E06A35" w:rsidRPr="00E06A35" w:rsidRDefault="00E06A35" w:rsidP="00E06A35"/>
    <w:p w14:paraId="42B79C93" w14:textId="77777777" w:rsidR="00A35302" w:rsidRPr="00BE2B4D" w:rsidRDefault="00A35302" w:rsidP="009D17AA">
      <w:pPr>
        <w:ind w:left="360"/>
      </w:pPr>
      <w:r w:rsidRPr="00824AC5">
        <w:rPr>
          <w:b/>
          <w:sz w:val="24"/>
        </w:rPr>
        <w:lastRenderedPageBreak/>
        <w:t xml:space="preserve">Evaluate the information from the </w:t>
      </w:r>
      <w:r>
        <w:rPr>
          <w:b/>
          <w:sz w:val="24"/>
        </w:rPr>
        <w:t>two</w:t>
      </w:r>
      <w:r w:rsidRPr="00824AC5">
        <w:rPr>
          <w:b/>
          <w:sz w:val="24"/>
        </w:rPr>
        <w:t xml:space="preserve"> sources using the following criteria for evaluating consumer-oriented information:</w:t>
      </w:r>
    </w:p>
    <w:p w14:paraId="18FE793D" w14:textId="77777777" w:rsidR="00A35302" w:rsidRPr="00824AC5" w:rsidRDefault="00A35302" w:rsidP="00A35302">
      <w:pPr>
        <w:rPr>
          <w:b/>
          <w:sz w:val="24"/>
        </w:rPr>
      </w:pPr>
    </w:p>
    <w:p w14:paraId="757DD7B9" w14:textId="3CA30852" w:rsidR="00A35302" w:rsidRPr="00AD042E" w:rsidRDefault="00A35302" w:rsidP="009D17AA">
      <w:pPr>
        <w:numPr>
          <w:ilvl w:val="0"/>
          <w:numId w:val="5"/>
        </w:numPr>
      </w:pPr>
      <w:r w:rsidRPr="00AD042E">
        <w:t>Content</w:t>
      </w:r>
    </w:p>
    <w:p w14:paraId="58ACE845" w14:textId="60A015B5" w:rsidR="00A237B7" w:rsidRDefault="00A237B7" w:rsidP="00A35302">
      <w:pPr>
        <w:numPr>
          <w:ilvl w:val="1"/>
          <w:numId w:val="5"/>
        </w:numPr>
      </w:pPr>
      <w:r>
        <w:t>Is it available in the needed languages (Spanish and English)?</w:t>
      </w:r>
    </w:p>
    <w:p w14:paraId="77C9C7BE" w14:textId="17169709" w:rsidR="00A35302" w:rsidRPr="00AD042E" w:rsidRDefault="00A35302" w:rsidP="00A35302">
      <w:pPr>
        <w:numPr>
          <w:ilvl w:val="1"/>
          <w:numId w:val="5"/>
        </w:numPr>
      </w:pPr>
      <w:r w:rsidRPr="00AD042E">
        <w:t>is it accurate?</w:t>
      </w:r>
      <w:r>
        <w:t xml:space="preserve"> (</w:t>
      </w:r>
      <w:r w:rsidRPr="00FC1FBD">
        <w:rPr>
          <w:b/>
        </w:rPr>
        <w:t>Who is supplying the information?  Are they trying to sell something?</w:t>
      </w:r>
      <w:r>
        <w:t xml:space="preserve">  </w:t>
      </w:r>
      <w:r w:rsidR="00FC1FBD">
        <w:t>Later in your career</w:t>
      </w:r>
      <w:r w:rsidR="00BA46EF">
        <w:t xml:space="preserve"> (or when you have more time)</w:t>
      </w:r>
      <w:r w:rsidR="00FC1FBD">
        <w:t>, you will also need to consider whethe</w:t>
      </w:r>
      <w:r w:rsidR="00BA46EF">
        <w:t xml:space="preserve">r </w:t>
      </w:r>
      <w:r>
        <w:t>the information in agreement with information you've found from professional-level so</w:t>
      </w:r>
      <w:r w:rsidR="00BE43E2">
        <w:t>ur</w:t>
      </w:r>
      <w:r>
        <w:t>ces?)</w:t>
      </w:r>
    </w:p>
    <w:p w14:paraId="1300C7D3" w14:textId="77777777" w:rsidR="00A35302" w:rsidRDefault="00A35302" w:rsidP="00A35302">
      <w:pPr>
        <w:numPr>
          <w:ilvl w:val="1"/>
          <w:numId w:val="5"/>
        </w:numPr>
      </w:pPr>
      <w:r w:rsidRPr="00AD042E">
        <w:t>does it meet the patron’s needs?</w:t>
      </w:r>
      <w:r>
        <w:t xml:space="preserve"> </w:t>
      </w:r>
    </w:p>
    <w:p w14:paraId="1FFEB09D" w14:textId="77777777" w:rsidR="00A35302" w:rsidRDefault="00A35302" w:rsidP="00A35302">
      <w:pPr>
        <w:numPr>
          <w:ilvl w:val="2"/>
          <w:numId w:val="5"/>
        </w:numPr>
      </w:pPr>
      <w:r>
        <w:t>topic coverage</w:t>
      </w:r>
    </w:p>
    <w:p w14:paraId="08CA2B0A" w14:textId="77777777" w:rsidR="00A35302" w:rsidRDefault="00A35302" w:rsidP="00A35302">
      <w:pPr>
        <w:numPr>
          <w:ilvl w:val="2"/>
          <w:numId w:val="5"/>
        </w:numPr>
      </w:pPr>
      <w:r>
        <w:t>illustrations, tables, charts</w:t>
      </w:r>
    </w:p>
    <w:p w14:paraId="4EE1D45B" w14:textId="77777777" w:rsidR="00A35302" w:rsidRDefault="00A35302" w:rsidP="00A35302">
      <w:pPr>
        <w:numPr>
          <w:ilvl w:val="2"/>
          <w:numId w:val="5"/>
        </w:numPr>
      </w:pPr>
      <w:r>
        <w:t>language</w:t>
      </w:r>
    </w:p>
    <w:p w14:paraId="489C89F7" w14:textId="77777777" w:rsidR="00A35302" w:rsidRPr="00AD042E" w:rsidRDefault="00A35302" w:rsidP="00A35302">
      <w:pPr>
        <w:numPr>
          <w:ilvl w:val="2"/>
          <w:numId w:val="5"/>
        </w:numPr>
      </w:pPr>
      <w:r>
        <w:t>reading level</w:t>
      </w:r>
    </w:p>
    <w:p w14:paraId="38659994" w14:textId="77777777" w:rsidR="00A35302" w:rsidRPr="00AD042E" w:rsidRDefault="00A35302" w:rsidP="00A35302">
      <w:pPr>
        <w:numPr>
          <w:ilvl w:val="0"/>
          <w:numId w:val="5"/>
        </w:numPr>
      </w:pPr>
      <w:r w:rsidRPr="00AD042E">
        <w:t>Timeliness</w:t>
      </w:r>
    </w:p>
    <w:p w14:paraId="2CC19C3B" w14:textId="77777777" w:rsidR="00A35302" w:rsidRPr="00AD042E" w:rsidRDefault="00A35302" w:rsidP="00A35302">
      <w:pPr>
        <w:numPr>
          <w:ilvl w:val="1"/>
          <w:numId w:val="5"/>
        </w:numPr>
      </w:pPr>
      <w:r>
        <w:t>has it been updated to reflect any recently published research/evidence/practice guidelines</w:t>
      </w:r>
      <w:r w:rsidRPr="00AD042E">
        <w:t>?</w:t>
      </w:r>
    </w:p>
    <w:p w14:paraId="1A9358A1" w14:textId="77777777" w:rsidR="00A35302" w:rsidRPr="00AD042E" w:rsidRDefault="00A35302" w:rsidP="00A35302">
      <w:pPr>
        <w:numPr>
          <w:ilvl w:val="0"/>
          <w:numId w:val="5"/>
        </w:numPr>
      </w:pPr>
      <w:r w:rsidRPr="00AD042E">
        <w:t>Trustworthiness of the Source</w:t>
      </w:r>
    </w:p>
    <w:p w14:paraId="21BBE01F" w14:textId="77777777" w:rsidR="00A35302" w:rsidRPr="007047B4" w:rsidRDefault="00A35302" w:rsidP="00A35302">
      <w:pPr>
        <w:numPr>
          <w:ilvl w:val="1"/>
          <w:numId w:val="5"/>
        </w:numPr>
        <w:rPr>
          <w:rFonts w:cs="Arial"/>
        </w:rPr>
      </w:pPr>
      <w:r w:rsidRPr="007047B4">
        <w:rPr>
          <w:rFonts w:cs="Arial"/>
        </w:rPr>
        <w:t>do you want your patient to use the website again in the future?</w:t>
      </w:r>
    </w:p>
    <w:p w14:paraId="75C74BE9" w14:textId="64B3607A" w:rsidR="00422808" w:rsidRPr="00B96843" w:rsidRDefault="00A35302" w:rsidP="00B96843">
      <w:pPr>
        <w:numPr>
          <w:ilvl w:val="1"/>
          <w:numId w:val="5"/>
        </w:numPr>
        <w:rPr>
          <w:rFonts w:cs="Arial"/>
        </w:rPr>
      </w:pPr>
      <w:r w:rsidRPr="007047B4">
        <w:rPr>
          <w:rFonts w:cs="Arial"/>
        </w:rPr>
        <w:t>Some recommend looking for HonCode certification before trusting a web</w:t>
      </w:r>
      <w:r w:rsidR="00BA46EF" w:rsidRPr="007047B4">
        <w:rPr>
          <w:rFonts w:cs="Arial"/>
        </w:rPr>
        <w:t>si</w:t>
      </w:r>
      <w:r w:rsidRPr="007047B4">
        <w:rPr>
          <w:rFonts w:cs="Arial"/>
        </w:rPr>
        <w:t xml:space="preserve">te.  </w:t>
      </w:r>
      <w:r w:rsidR="00BA46EF" w:rsidRPr="007047B4">
        <w:rPr>
          <w:rFonts w:cs="Arial"/>
          <w:b/>
          <w:color w:val="C00000"/>
        </w:rPr>
        <w:t xml:space="preserve">For the Intro to DI exam, </w:t>
      </w:r>
      <w:r w:rsidR="00422808" w:rsidRPr="007047B4">
        <w:rPr>
          <w:rFonts w:cs="Arial"/>
          <w:b/>
          <w:color w:val="C00000"/>
        </w:rPr>
        <w:t xml:space="preserve">the info you need to </w:t>
      </w:r>
      <w:r w:rsidR="00BA46EF" w:rsidRPr="007047B4">
        <w:rPr>
          <w:rFonts w:cs="Arial"/>
          <w:b/>
          <w:color w:val="C00000"/>
        </w:rPr>
        <w:t>r</w:t>
      </w:r>
      <w:r w:rsidRPr="007047B4">
        <w:rPr>
          <w:rFonts w:cs="Arial"/>
          <w:b/>
          <w:color w:val="C00000"/>
        </w:rPr>
        <w:t>emember</w:t>
      </w:r>
      <w:r w:rsidR="00422808" w:rsidRPr="007047B4">
        <w:rPr>
          <w:rFonts w:cs="Arial"/>
          <w:b/>
          <w:color w:val="C00000"/>
        </w:rPr>
        <w:t xml:space="preserve"> about the HonCode is: </w:t>
      </w:r>
      <w:r w:rsidR="00BE43E2" w:rsidRPr="007047B4">
        <w:rPr>
          <w:rFonts w:cs="Arial"/>
        </w:rPr>
        <w:t xml:space="preserve"> a)</w:t>
      </w:r>
      <w:r w:rsidRPr="007047B4">
        <w:rPr>
          <w:rFonts w:cs="Arial"/>
        </w:rPr>
        <w:t xml:space="preserve"> HonCode certification only indicates that information is being provided in an ethical manner</w:t>
      </w:r>
      <w:r w:rsidR="00422808" w:rsidRPr="007047B4">
        <w:rPr>
          <w:rFonts w:cs="Arial"/>
        </w:rPr>
        <w:t>.  It does not mean that the information is accurate.</w:t>
      </w:r>
      <w:r w:rsidRPr="007047B4">
        <w:rPr>
          <w:rFonts w:cs="Arial"/>
        </w:rPr>
        <w:t xml:space="preserve"> and </w:t>
      </w:r>
      <w:r w:rsidR="00BE43E2" w:rsidRPr="007047B4">
        <w:rPr>
          <w:rFonts w:cs="Arial"/>
        </w:rPr>
        <w:t xml:space="preserve">b) </w:t>
      </w:r>
      <w:r w:rsidRPr="007047B4">
        <w:rPr>
          <w:rFonts w:cs="Arial"/>
        </w:rPr>
        <w:t>not all reputable websites take the time to apply for certification.</w:t>
      </w:r>
      <w:r w:rsidR="00422808" w:rsidRPr="007047B4">
        <w:rPr>
          <w:rFonts w:cs="Arial"/>
        </w:rPr>
        <w:t xml:space="preserve">  </w:t>
      </w:r>
      <w:r w:rsidR="007047B4" w:rsidRPr="007047B4">
        <w:rPr>
          <w:rFonts w:ascii="Apple Color Emoji" w:hAnsi="Apple Color Emoji" w:cs="Apple Color Emoji"/>
          <w:b/>
          <w:bCs/>
        </w:rPr>
        <w:t>⭐</w:t>
      </w:r>
    </w:p>
    <w:p w14:paraId="29413A8C" w14:textId="77777777" w:rsidR="00422808" w:rsidRDefault="00422808" w:rsidP="00422808">
      <w:pPr>
        <w:ind w:left="1440"/>
      </w:pPr>
    </w:p>
    <w:p w14:paraId="3F91D19D" w14:textId="3EBE3CE7" w:rsidR="00A35302" w:rsidRDefault="00422808" w:rsidP="00422808">
      <w:pPr>
        <w:ind w:left="1440"/>
      </w:pPr>
      <w:r>
        <w:t>Info about the HonCode Principles below is for your review.  You do not need to memorize these for the exam:</w:t>
      </w:r>
    </w:p>
    <w:p w14:paraId="58235165" w14:textId="77777777" w:rsidR="00A35302" w:rsidRDefault="00A35302" w:rsidP="00A35302"/>
    <w:p w14:paraId="5DF675F8" w14:textId="77777777" w:rsidR="00A35302" w:rsidRPr="00F50225" w:rsidRDefault="00A35302" w:rsidP="00A35302">
      <w:pPr>
        <w:ind w:left="1440"/>
        <w:rPr>
          <w:color w:val="000000"/>
        </w:rPr>
      </w:pPr>
      <w:r w:rsidRPr="00F50225">
        <w:rPr>
          <w:color w:val="000000"/>
        </w:rPr>
        <w:t>HonCode Principles:</w:t>
      </w:r>
    </w:p>
    <w:p w14:paraId="5318829C" w14:textId="160C3347" w:rsidR="00A35302" w:rsidRPr="00B96843" w:rsidRDefault="00A35302" w:rsidP="00B96843">
      <w:pPr>
        <w:pStyle w:val="ListParagraph"/>
        <w:widowControl w:val="0"/>
        <w:numPr>
          <w:ilvl w:val="0"/>
          <w:numId w:val="19"/>
        </w:numPr>
        <w:autoSpaceDE w:val="0"/>
        <w:autoSpaceDN w:val="0"/>
        <w:adjustRightInd w:val="0"/>
        <w:rPr>
          <w:rFonts w:cs="Arial"/>
          <w:bCs/>
          <w:color w:val="000000"/>
          <w:szCs w:val="32"/>
        </w:rPr>
      </w:pPr>
      <w:r w:rsidRPr="00B96843">
        <w:rPr>
          <w:rFonts w:cs="Arial"/>
          <w:bCs/>
          <w:color w:val="000000"/>
          <w:szCs w:val="32"/>
        </w:rPr>
        <w:t xml:space="preserve">Website </w:t>
      </w:r>
      <w:r w:rsidRPr="00B96843">
        <w:rPr>
          <w:rFonts w:cs="Arial"/>
          <w:color w:val="000000"/>
          <w:szCs w:val="26"/>
        </w:rPr>
        <w:t>indicates the qualifications (or lack of qualifications) of the authors</w:t>
      </w:r>
    </w:p>
    <w:p w14:paraId="6E577A81" w14:textId="6D17DBA5" w:rsidR="00A35302" w:rsidRPr="00B96843" w:rsidRDefault="00A35302" w:rsidP="00B96843">
      <w:pPr>
        <w:pStyle w:val="ListParagraph"/>
        <w:widowControl w:val="0"/>
        <w:numPr>
          <w:ilvl w:val="0"/>
          <w:numId w:val="19"/>
        </w:numPr>
        <w:autoSpaceDE w:val="0"/>
        <w:autoSpaceDN w:val="0"/>
        <w:adjustRightInd w:val="0"/>
        <w:rPr>
          <w:rFonts w:cs="Arial"/>
          <w:color w:val="000000"/>
          <w:szCs w:val="26"/>
        </w:rPr>
      </w:pPr>
      <w:r w:rsidRPr="00B96843">
        <w:rPr>
          <w:rFonts w:cs="Arial"/>
          <w:bCs/>
          <w:color w:val="000000"/>
          <w:szCs w:val="32"/>
        </w:rPr>
        <w:t xml:space="preserve">Website indicates that </w:t>
      </w:r>
      <w:r w:rsidRPr="00B96843">
        <w:rPr>
          <w:rFonts w:cs="Arial"/>
          <w:color w:val="000000"/>
          <w:szCs w:val="26"/>
        </w:rPr>
        <w:t>information should support, not replace, the doctor-patient relationship</w:t>
      </w:r>
    </w:p>
    <w:p w14:paraId="2D038CEB" w14:textId="47523344" w:rsidR="00A35302" w:rsidRPr="00B96843" w:rsidRDefault="00A35302" w:rsidP="00B96843">
      <w:pPr>
        <w:pStyle w:val="ListParagraph"/>
        <w:widowControl w:val="0"/>
        <w:numPr>
          <w:ilvl w:val="0"/>
          <w:numId w:val="19"/>
        </w:numPr>
        <w:autoSpaceDE w:val="0"/>
        <w:autoSpaceDN w:val="0"/>
        <w:adjustRightInd w:val="0"/>
        <w:rPr>
          <w:rFonts w:cs="Arial"/>
          <w:color w:val="000000"/>
          <w:szCs w:val="26"/>
        </w:rPr>
      </w:pPr>
      <w:r w:rsidRPr="00B96843">
        <w:rPr>
          <w:rFonts w:cs="Arial"/>
          <w:bCs/>
          <w:color w:val="000000"/>
          <w:szCs w:val="32"/>
        </w:rPr>
        <w:t>Website r</w:t>
      </w:r>
      <w:r w:rsidRPr="00B96843">
        <w:rPr>
          <w:rFonts w:cs="Arial"/>
          <w:color w:val="000000"/>
          <w:szCs w:val="26"/>
        </w:rPr>
        <w:t>espects the privacy and confidentiality of personal data submitted to the site by the visitor</w:t>
      </w:r>
    </w:p>
    <w:p w14:paraId="7C41D621" w14:textId="378587F4" w:rsidR="00A35302" w:rsidRPr="00B96843" w:rsidRDefault="00A35302" w:rsidP="00B96843">
      <w:pPr>
        <w:pStyle w:val="ListParagraph"/>
        <w:widowControl w:val="0"/>
        <w:numPr>
          <w:ilvl w:val="0"/>
          <w:numId w:val="19"/>
        </w:numPr>
        <w:autoSpaceDE w:val="0"/>
        <w:autoSpaceDN w:val="0"/>
        <w:adjustRightInd w:val="0"/>
        <w:rPr>
          <w:rFonts w:cs="Arial"/>
          <w:color w:val="000000"/>
          <w:szCs w:val="26"/>
        </w:rPr>
      </w:pPr>
      <w:r w:rsidRPr="00B96843">
        <w:rPr>
          <w:rFonts w:cs="Arial"/>
          <w:bCs/>
          <w:color w:val="000000"/>
          <w:szCs w:val="32"/>
        </w:rPr>
        <w:t>Website c</w:t>
      </w:r>
      <w:r w:rsidRPr="00B96843">
        <w:rPr>
          <w:rFonts w:cs="Arial"/>
          <w:color w:val="000000"/>
          <w:szCs w:val="26"/>
        </w:rPr>
        <w:t xml:space="preserve">ites the source(s) of published information (could cite personal experience).  </w:t>
      </w:r>
    </w:p>
    <w:p w14:paraId="04C0AA20" w14:textId="18BD63B9" w:rsidR="00A35302" w:rsidRPr="00B96843" w:rsidRDefault="00A35302" w:rsidP="00B96843">
      <w:pPr>
        <w:pStyle w:val="ListParagraph"/>
        <w:widowControl w:val="0"/>
        <w:numPr>
          <w:ilvl w:val="0"/>
          <w:numId w:val="19"/>
        </w:numPr>
        <w:autoSpaceDE w:val="0"/>
        <w:autoSpaceDN w:val="0"/>
        <w:adjustRightInd w:val="0"/>
        <w:rPr>
          <w:rFonts w:cs="Arial"/>
          <w:color w:val="000000"/>
          <w:szCs w:val="26"/>
        </w:rPr>
      </w:pPr>
      <w:r w:rsidRPr="00B96843">
        <w:rPr>
          <w:rFonts w:cs="Arial"/>
          <w:color w:val="000000"/>
          <w:szCs w:val="26"/>
        </w:rPr>
        <w:t>Site backs up claims relating to benefits and performance (again, personal experience could be cited)</w:t>
      </w:r>
    </w:p>
    <w:p w14:paraId="6E4B4418" w14:textId="34A78002" w:rsidR="00A35302" w:rsidRPr="00B96843" w:rsidRDefault="00A35302" w:rsidP="00B96843">
      <w:pPr>
        <w:pStyle w:val="ListParagraph"/>
        <w:widowControl w:val="0"/>
        <w:numPr>
          <w:ilvl w:val="0"/>
          <w:numId w:val="19"/>
        </w:numPr>
        <w:autoSpaceDE w:val="0"/>
        <w:autoSpaceDN w:val="0"/>
        <w:adjustRightInd w:val="0"/>
        <w:rPr>
          <w:rFonts w:cs="Arial"/>
          <w:color w:val="000000"/>
          <w:szCs w:val="26"/>
        </w:rPr>
      </w:pPr>
      <w:r w:rsidRPr="00B96843">
        <w:rPr>
          <w:rFonts w:cs="Arial"/>
          <w:color w:val="000000"/>
          <w:szCs w:val="26"/>
        </w:rPr>
        <w:t>The presentation is accessible and an accurate e-mail address for the website publisher/author is provided</w:t>
      </w:r>
    </w:p>
    <w:p w14:paraId="58804EF1" w14:textId="18E6915D" w:rsidR="00A35302" w:rsidRPr="00B96843" w:rsidRDefault="00A35302" w:rsidP="00B96843">
      <w:pPr>
        <w:pStyle w:val="ListParagraph"/>
        <w:widowControl w:val="0"/>
        <w:numPr>
          <w:ilvl w:val="0"/>
          <w:numId w:val="19"/>
        </w:numPr>
        <w:autoSpaceDE w:val="0"/>
        <w:autoSpaceDN w:val="0"/>
        <w:adjustRightInd w:val="0"/>
        <w:rPr>
          <w:rFonts w:cs="Arial"/>
          <w:color w:val="000000"/>
          <w:szCs w:val="26"/>
        </w:rPr>
      </w:pPr>
      <w:r w:rsidRPr="00B96843">
        <w:rPr>
          <w:rFonts w:cs="Arial"/>
          <w:bCs/>
          <w:color w:val="000000"/>
          <w:szCs w:val="32"/>
        </w:rPr>
        <w:t>Funding sources are identified</w:t>
      </w:r>
    </w:p>
    <w:p w14:paraId="4D616810" w14:textId="60635EF2" w:rsidR="00A35302" w:rsidRPr="00B96843" w:rsidRDefault="009D17AA" w:rsidP="00B96843">
      <w:pPr>
        <w:pStyle w:val="ListParagraph"/>
        <w:widowControl w:val="0"/>
        <w:numPr>
          <w:ilvl w:val="0"/>
          <w:numId w:val="19"/>
        </w:numPr>
        <w:autoSpaceDE w:val="0"/>
        <w:autoSpaceDN w:val="0"/>
        <w:adjustRightInd w:val="0"/>
        <w:rPr>
          <w:color w:val="000000"/>
        </w:rPr>
      </w:pPr>
      <w:r>
        <w:rPr>
          <w:noProof/>
        </w:rPr>
        <mc:AlternateContent>
          <mc:Choice Requires="wps">
            <w:drawing>
              <wp:anchor distT="0" distB="0" distL="114300" distR="114300" simplePos="0" relativeHeight="251665408" behindDoc="0" locked="0" layoutInCell="1" allowOverlap="1" wp14:anchorId="0224D8E0" wp14:editId="524EAE4F">
                <wp:simplePos x="0" y="0"/>
                <wp:positionH relativeFrom="column">
                  <wp:posOffset>1270</wp:posOffset>
                </wp:positionH>
                <wp:positionV relativeFrom="paragraph">
                  <wp:posOffset>169545</wp:posOffset>
                </wp:positionV>
                <wp:extent cx="6407785" cy="2964180"/>
                <wp:effectExtent l="12700" t="12700" r="18415" b="7620"/>
                <wp:wrapSquare wrapText="bothSides"/>
                <wp:docPr id="24" name="Text Box 24"/>
                <wp:cNvGraphicFramePr/>
                <a:graphic xmlns:a="http://schemas.openxmlformats.org/drawingml/2006/main">
                  <a:graphicData uri="http://schemas.microsoft.com/office/word/2010/wordprocessingShape">
                    <wps:wsp>
                      <wps:cNvSpPr txBox="1"/>
                      <wps:spPr>
                        <a:xfrm>
                          <a:off x="0" y="0"/>
                          <a:ext cx="6407785" cy="2964180"/>
                        </a:xfrm>
                        <a:prstGeom prst="rect">
                          <a:avLst/>
                        </a:prstGeom>
                        <a:noFill/>
                        <a:ln w="22225">
                          <a:solidFill>
                            <a:prstClr val="black"/>
                          </a:solidFill>
                        </a:ln>
                      </wps:spPr>
                      <wps:txbx>
                        <w:txbxContent>
                          <w:p w14:paraId="38D98BE0" w14:textId="604B8AC8" w:rsidR="009D17AA" w:rsidRDefault="009D17AA" w:rsidP="009D17AA">
                            <w:pPr>
                              <w:rPr>
                                <w:b/>
                                <w:szCs w:val="20"/>
                              </w:rPr>
                            </w:pPr>
                            <w:r>
                              <w:rPr>
                                <w:b/>
                                <w:szCs w:val="20"/>
                              </w:rPr>
                              <w:t>Which of the two sources do you think would be most helpful to the patient</w:t>
                            </w:r>
                            <w:r w:rsidR="00816943">
                              <w:rPr>
                                <w:b/>
                                <w:szCs w:val="20"/>
                              </w:rPr>
                              <w:t xml:space="preserve">? </w:t>
                            </w:r>
                            <w:r>
                              <w:rPr>
                                <w:b/>
                                <w:szCs w:val="20"/>
                              </w:rPr>
                              <w:t xml:space="preserve"> </w:t>
                            </w:r>
                            <w:r w:rsidR="00816943">
                              <w:rPr>
                                <w:b/>
                                <w:szCs w:val="20"/>
                              </w:rPr>
                              <w:t>W</w:t>
                            </w:r>
                            <w:r>
                              <w:rPr>
                                <w:b/>
                                <w:szCs w:val="20"/>
                              </w:rPr>
                              <w:t>hich would be most helpful to the patient’s daughter</w:t>
                            </w:r>
                            <w:r w:rsidR="00816943">
                              <w:rPr>
                                <w:b/>
                                <w:szCs w:val="20"/>
                              </w:rPr>
                              <w:t>?</w:t>
                            </w:r>
                            <w:r>
                              <w:rPr>
                                <w:b/>
                                <w:szCs w:val="20"/>
                              </w:rPr>
                              <w:t xml:space="preserve">  </w:t>
                            </w:r>
                            <w:r w:rsidR="00784115" w:rsidRPr="00784115">
                              <w:rPr>
                                <w:b/>
                                <w:i/>
                                <w:iCs/>
                                <w:szCs w:val="20"/>
                              </w:rPr>
                              <w:t xml:space="preserve"> (</w:t>
                            </w:r>
                            <w:r w:rsidR="00784115" w:rsidRPr="00784115">
                              <w:rPr>
                                <w:b/>
                                <w:i/>
                                <w:iCs/>
                                <w:color w:val="C00000"/>
                                <w:szCs w:val="20"/>
                              </w:rPr>
                              <w:t xml:space="preserve">This assignment </w:t>
                            </w:r>
                            <w:r w:rsidR="00784115">
                              <w:rPr>
                                <w:b/>
                                <w:i/>
                                <w:iCs/>
                                <w:color w:val="C00000"/>
                                <w:szCs w:val="20"/>
                              </w:rPr>
                              <w:t xml:space="preserve">will not be submitted or </w:t>
                            </w:r>
                            <w:r w:rsidR="00784115" w:rsidRPr="00784115">
                              <w:rPr>
                                <w:b/>
                                <w:i/>
                                <w:iCs/>
                                <w:color w:val="C00000"/>
                                <w:szCs w:val="20"/>
                              </w:rPr>
                              <w:t>graded</w:t>
                            </w:r>
                            <w:r w:rsidR="00784115">
                              <w:rPr>
                                <w:b/>
                                <w:i/>
                                <w:iCs/>
                                <w:color w:val="C00000"/>
                                <w:szCs w:val="20"/>
                              </w:rPr>
                              <w:t>.  Only take the time to write an answers to the questions if these answers will be useful to you later.</w:t>
                            </w:r>
                            <w:r w:rsidR="00784115" w:rsidRPr="00784115">
                              <w:rPr>
                                <w:b/>
                                <w:i/>
                                <w:iCs/>
                                <w:szCs w:val="20"/>
                              </w:rPr>
                              <w:t>)</w:t>
                            </w:r>
                          </w:p>
                          <w:p w14:paraId="0CD7E353" w14:textId="77777777" w:rsidR="009D17AA" w:rsidRPr="0035100F" w:rsidRDefault="009D17AA">
                            <w:pPr>
                              <w:rPr>
                                <w:b/>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D8E0" id="Text Box 24" o:spid="_x0000_s1028" type="#_x0000_t202" style="position:absolute;left:0;text-align:left;margin-left:.1pt;margin-top:13.35pt;width:504.55pt;height:2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" filled="f" strokeweight="1.75pt">
                <v:textbox>
                  <w:txbxContent>
                    <w:p w14:paraId="38D98BE0" w14:textId="604B8AC8" w:rsidR="009D17AA" w:rsidRDefault="009D17AA" w:rsidP="009D17AA">
                      <w:pPr>
                        <w:rPr>
                          <w:b/>
                          <w:szCs w:val="20"/>
                        </w:rPr>
                      </w:pPr>
                      <w:r>
                        <w:rPr>
                          <w:b/>
                          <w:szCs w:val="20"/>
                        </w:rPr>
                        <w:t>Which of the two sources do you think would be most helpful to the patient</w:t>
                      </w:r>
                      <w:r w:rsidR="00816943">
                        <w:rPr>
                          <w:b/>
                          <w:szCs w:val="20"/>
                        </w:rPr>
                        <w:t xml:space="preserve">? </w:t>
                      </w:r>
                      <w:r>
                        <w:rPr>
                          <w:b/>
                          <w:szCs w:val="20"/>
                        </w:rPr>
                        <w:t xml:space="preserve"> </w:t>
                      </w:r>
                      <w:r w:rsidR="00816943">
                        <w:rPr>
                          <w:b/>
                          <w:szCs w:val="20"/>
                        </w:rPr>
                        <w:t>W</w:t>
                      </w:r>
                      <w:r>
                        <w:rPr>
                          <w:b/>
                          <w:szCs w:val="20"/>
                        </w:rPr>
                        <w:t>hich would be most helpful to the patient’s daughter</w:t>
                      </w:r>
                      <w:r w:rsidR="00816943">
                        <w:rPr>
                          <w:b/>
                          <w:szCs w:val="20"/>
                        </w:rPr>
                        <w:t>?</w:t>
                      </w:r>
                      <w:r>
                        <w:rPr>
                          <w:b/>
                          <w:szCs w:val="20"/>
                        </w:rPr>
                        <w:t xml:space="preserve">  </w:t>
                      </w:r>
                      <w:r w:rsidR="00784115" w:rsidRPr="00784115">
                        <w:rPr>
                          <w:b/>
                          <w:i/>
                          <w:iCs/>
                          <w:szCs w:val="20"/>
                        </w:rPr>
                        <w:t xml:space="preserve"> (</w:t>
                      </w:r>
                      <w:r w:rsidR="00784115" w:rsidRPr="00784115">
                        <w:rPr>
                          <w:b/>
                          <w:i/>
                          <w:iCs/>
                          <w:color w:val="C00000"/>
                          <w:szCs w:val="20"/>
                        </w:rPr>
                        <w:t xml:space="preserve">This assignment </w:t>
                      </w:r>
                      <w:r w:rsidR="00784115">
                        <w:rPr>
                          <w:b/>
                          <w:i/>
                          <w:iCs/>
                          <w:color w:val="C00000"/>
                          <w:szCs w:val="20"/>
                        </w:rPr>
                        <w:t xml:space="preserve">will not be submitted or </w:t>
                      </w:r>
                      <w:r w:rsidR="00784115" w:rsidRPr="00784115">
                        <w:rPr>
                          <w:b/>
                          <w:i/>
                          <w:iCs/>
                          <w:color w:val="C00000"/>
                          <w:szCs w:val="20"/>
                        </w:rPr>
                        <w:t>graded</w:t>
                      </w:r>
                      <w:r w:rsidR="00784115">
                        <w:rPr>
                          <w:b/>
                          <w:i/>
                          <w:iCs/>
                          <w:color w:val="C00000"/>
                          <w:szCs w:val="20"/>
                        </w:rPr>
                        <w:t>.  Only take the time to write an answers to the questions if these answers will be useful to you later.</w:t>
                      </w:r>
                      <w:r w:rsidR="00784115" w:rsidRPr="00784115">
                        <w:rPr>
                          <w:b/>
                          <w:i/>
                          <w:iCs/>
                          <w:szCs w:val="20"/>
                        </w:rPr>
                        <w:t>)</w:t>
                      </w:r>
                    </w:p>
                    <w:p w14:paraId="0CD7E353" w14:textId="77777777" w:rsidR="009D17AA" w:rsidRPr="0035100F" w:rsidRDefault="009D17AA">
                      <w:pPr>
                        <w:rPr>
                          <w:b/>
                          <w:szCs w:val="20"/>
                        </w:rPr>
                      </w:pPr>
                    </w:p>
                  </w:txbxContent>
                </v:textbox>
                <w10:wrap type="square"/>
              </v:shape>
            </w:pict>
          </mc:Fallback>
        </mc:AlternateContent>
      </w:r>
      <w:r w:rsidR="00A35302" w:rsidRPr="00B96843">
        <w:rPr>
          <w:rFonts w:cs="Arial"/>
          <w:color w:val="000000"/>
          <w:szCs w:val="26"/>
        </w:rPr>
        <w:t>The website clearly distinguishes advertising from editorial content</w:t>
      </w:r>
    </w:p>
    <w:p w14:paraId="658FDE86" w14:textId="77777777" w:rsidR="009D17AA" w:rsidRDefault="009D17AA" w:rsidP="00A35302">
      <w:pPr>
        <w:rPr>
          <w:b/>
          <w:i/>
          <w:sz w:val="24"/>
          <w:u w:val="single"/>
        </w:rPr>
      </w:pPr>
    </w:p>
    <w:p w14:paraId="78E46576" w14:textId="7874B45C" w:rsidR="00A35302" w:rsidRPr="008B4CE2" w:rsidRDefault="00A35302" w:rsidP="00A35302">
      <w:pPr>
        <w:rPr>
          <w:b/>
          <w:i/>
          <w:sz w:val="24"/>
          <w:u w:val="single"/>
        </w:rPr>
      </w:pPr>
      <w:r w:rsidRPr="008B4CE2">
        <w:rPr>
          <w:b/>
          <w:i/>
          <w:sz w:val="24"/>
          <w:u w:val="single"/>
        </w:rPr>
        <w:t xml:space="preserve">Exercise </w:t>
      </w:r>
      <w:r w:rsidR="00CA2C6A">
        <w:rPr>
          <w:b/>
          <w:i/>
          <w:sz w:val="24"/>
          <w:u w:val="single"/>
        </w:rPr>
        <w:t>2</w:t>
      </w:r>
    </w:p>
    <w:p w14:paraId="213B15CB" w14:textId="7D0DCB65" w:rsidR="00422808" w:rsidRDefault="00422808" w:rsidP="00606915">
      <w:pPr>
        <w:rPr>
          <w:szCs w:val="20"/>
        </w:rPr>
      </w:pPr>
      <w:r>
        <w:rPr>
          <w:szCs w:val="20"/>
        </w:rPr>
        <w:t>A couple weeks after your first meeting,</w:t>
      </w:r>
      <w:r w:rsidR="00816943">
        <w:rPr>
          <w:szCs w:val="20"/>
        </w:rPr>
        <w:t xml:space="preserve"> </w:t>
      </w:r>
      <w:r>
        <w:rPr>
          <w:szCs w:val="20"/>
        </w:rPr>
        <w:t xml:space="preserve"> Mrs. Gomez</w:t>
      </w:r>
      <w:r w:rsidR="00A35302" w:rsidRPr="0092711A">
        <w:rPr>
          <w:szCs w:val="20"/>
        </w:rPr>
        <w:t xml:space="preserve"> asks for information about </w:t>
      </w:r>
      <w:r w:rsidR="00606915">
        <w:rPr>
          <w:szCs w:val="20"/>
        </w:rPr>
        <w:t>turmeric, an herbal supplement, and trastuzumab, a drug treatment she might need in the future</w:t>
      </w:r>
      <w:r w:rsidR="00A35302" w:rsidRPr="0092711A">
        <w:rPr>
          <w:szCs w:val="20"/>
        </w:rPr>
        <w:t xml:space="preserve">.  </w:t>
      </w:r>
      <w:r w:rsidR="00606915">
        <w:rPr>
          <w:szCs w:val="20"/>
        </w:rPr>
        <w:t xml:space="preserve">Search MedlinePlus for information </w:t>
      </w:r>
      <w:r>
        <w:rPr>
          <w:szCs w:val="20"/>
        </w:rPr>
        <w:t>about</w:t>
      </w:r>
      <w:r w:rsidR="00606915">
        <w:rPr>
          <w:szCs w:val="20"/>
        </w:rPr>
        <w:t xml:space="preserve"> turmeric and trastuzumab.  </w:t>
      </w:r>
    </w:p>
    <w:p w14:paraId="600838A0" w14:textId="6D5580C1" w:rsidR="009D17AA" w:rsidRDefault="009D17AA" w:rsidP="00606915">
      <w:pPr>
        <w:rPr>
          <w:szCs w:val="20"/>
        </w:rPr>
      </w:pPr>
    </w:p>
    <w:p w14:paraId="04395B16" w14:textId="66580FA3" w:rsidR="009D17AA" w:rsidRDefault="009D17AA" w:rsidP="00606915">
      <w:pPr>
        <w:rPr>
          <w:szCs w:val="20"/>
        </w:rPr>
      </w:pPr>
      <w:r>
        <w:rPr>
          <w:b/>
          <w:noProof/>
          <w:sz w:val="24"/>
        </w:rPr>
        <mc:AlternateContent>
          <mc:Choice Requires="wps">
            <w:drawing>
              <wp:anchor distT="0" distB="0" distL="114300" distR="114300" simplePos="0" relativeHeight="251666432" behindDoc="0" locked="0" layoutInCell="1" allowOverlap="1" wp14:anchorId="7058D284" wp14:editId="310E1903">
                <wp:simplePos x="0" y="0"/>
                <wp:positionH relativeFrom="column">
                  <wp:posOffset>1475</wp:posOffset>
                </wp:positionH>
                <wp:positionV relativeFrom="paragraph">
                  <wp:posOffset>48628</wp:posOffset>
                </wp:positionV>
                <wp:extent cx="6533535" cy="1585451"/>
                <wp:effectExtent l="12700" t="12700" r="6985" b="15240"/>
                <wp:wrapNone/>
                <wp:docPr id="25" name="Text Box 25"/>
                <wp:cNvGraphicFramePr/>
                <a:graphic xmlns:a="http://schemas.openxmlformats.org/drawingml/2006/main">
                  <a:graphicData uri="http://schemas.microsoft.com/office/word/2010/wordprocessingShape">
                    <wps:wsp>
                      <wps:cNvSpPr txBox="1"/>
                      <wps:spPr>
                        <a:xfrm>
                          <a:off x="0" y="0"/>
                          <a:ext cx="6533535" cy="1585451"/>
                        </a:xfrm>
                        <a:prstGeom prst="rect">
                          <a:avLst/>
                        </a:prstGeom>
                        <a:solidFill>
                          <a:schemeClr val="lt1"/>
                        </a:solidFill>
                        <a:ln w="25400">
                          <a:solidFill>
                            <a:prstClr val="black"/>
                          </a:solidFill>
                        </a:ln>
                      </wps:spPr>
                      <wps:txbx>
                        <w:txbxContent>
                          <w:p w14:paraId="23493D78" w14:textId="77777777" w:rsidR="00433650" w:rsidRDefault="009D17AA" w:rsidP="00433650">
                            <w:pPr>
                              <w:rPr>
                                <w:b/>
                                <w:sz w:val="24"/>
                              </w:rPr>
                            </w:pPr>
                            <w:r w:rsidRPr="00422808">
                              <w:rPr>
                                <w:b/>
                                <w:szCs w:val="20"/>
                              </w:rPr>
                              <w:t>Do you think the information available through MedlinePlus would meet the patient's needs?</w:t>
                            </w:r>
                            <w:r>
                              <w:rPr>
                                <w:b/>
                                <w:szCs w:val="20"/>
                              </w:rPr>
                              <w:t xml:space="preserve">  Why or why not? </w:t>
                            </w:r>
                          </w:p>
                          <w:p w14:paraId="4A89593E" w14:textId="4BC7DBF7" w:rsidR="009D17AA" w:rsidRDefault="009D1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8D284" id="Text Box 25" o:spid="_x0000_s1029" type="#_x0000_t202" style="position:absolute;margin-left:.1pt;margin-top:3.85pt;width:514.45pt;height:124.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" fillcolor="white [3201]" strokeweight="2pt">
                <v:textbox>
                  <w:txbxContent>
                    <w:p w14:paraId="23493D78" w14:textId="77777777" w:rsidR="00433650" w:rsidRDefault="009D17AA" w:rsidP="00433650">
                      <w:pPr>
                        <w:rPr>
                          <w:b/>
                          <w:sz w:val="24"/>
                        </w:rPr>
                      </w:pPr>
                      <w:r w:rsidRPr="00422808">
                        <w:rPr>
                          <w:b/>
                          <w:szCs w:val="20"/>
                        </w:rPr>
                        <w:t>Do you think the information available through MedlinePlus would meet the patient's needs?</w:t>
                      </w:r>
                      <w:r>
                        <w:rPr>
                          <w:b/>
                          <w:szCs w:val="20"/>
                        </w:rPr>
                        <w:t xml:space="preserve">  Why or why not? </w:t>
                      </w:r>
                    </w:p>
                    <w:p w14:paraId="4A89593E" w14:textId="4BC7DBF7" w:rsidR="009D17AA" w:rsidRDefault="009D17AA"/>
                  </w:txbxContent>
                </v:textbox>
              </v:shape>
            </w:pict>
          </mc:Fallback>
        </mc:AlternateContent>
      </w:r>
    </w:p>
    <w:p w14:paraId="5153E690" w14:textId="20AB4A8F" w:rsidR="009D17AA" w:rsidRDefault="009D17AA" w:rsidP="00606915">
      <w:pPr>
        <w:rPr>
          <w:szCs w:val="20"/>
        </w:rPr>
      </w:pPr>
    </w:p>
    <w:p w14:paraId="7ABB3D23" w14:textId="57736D98" w:rsidR="009D17AA" w:rsidRDefault="009D17AA" w:rsidP="00606915">
      <w:pPr>
        <w:rPr>
          <w:szCs w:val="20"/>
        </w:rPr>
      </w:pPr>
    </w:p>
    <w:p w14:paraId="3F057717" w14:textId="2FC4EC98" w:rsidR="009D17AA" w:rsidRDefault="009D17AA" w:rsidP="00606915">
      <w:pPr>
        <w:rPr>
          <w:szCs w:val="20"/>
        </w:rPr>
      </w:pPr>
    </w:p>
    <w:p w14:paraId="2902D41D" w14:textId="77777777" w:rsidR="009D17AA" w:rsidRDefault="009D17AA" w:rsidP="00606915">
      <w:pPr>
        <w:rPr>
          <w:szCs w:val="20"/>
        </w:rPr>
      </w:pPr>
    </w:p>
    <w:p w14:paraId="42B6AB70" w14:textId="1C98DE6A" w:rsidR="00422808" w:rsidRDefault="00422808" w:rsidP="00606915">
      <w:pPr>
        <w:rPr>
          <w:b/>
          <w:szCs w:val="20"/>
        </w:rPr>
      </w:pPr>
    </w:p>
    <w:p w14:paraId="691338B3" w14:textId="5B5CC930" w:rsidR="00A35302" w:rsidRDefault="00A35302" w:rsidP="00A35302">
      <w:pPr>
        <w:rPr>
          <w:b/>
          <w:sz w:val="24"/>
        </w:rPr>
      </w:pPr>
    </w:p>
    <w:p w14:paraId="119F22A3" w14:textId="75543505" w:rsidR="009D17AA" w:rsidRDefault="009D17AA" w:rsidP="00A35302">
      <w:pPr>
        <w:rPr>
          <w:b/>
          <w:sz w:val="24"/>
        </w:rPr>
      </w:pPr>
    </w:p>
    <w:p w14:paraId="3A82EA64" w14:textId="4B66D59F" w:rsidR="009D17AA" w:rsidRDefault="009D17AA" w:rsidP="00A35302">
      <w:pPr>
        <w:rPr>
          <w:b/>
          <w:sz w:val="24"/>
        </w:rPr>
      </w:pPr>
    </w:p>
    <w:p w14:paraId="431DFFB1" w14:textId="70E6F55A" w:rsidR="009D17AA" w:rsidRDefault="009D17AA" w:rsidP="00A35302">
      <w:pPr>
        <w:rPr>
          <w:b/>
          <w:sz w:val="24"/>
        </w:rPr>
      </w:pPr>
    </w:p>
    <w:p w14:paraId="675F658B" w14:textId="77777777" w:rsidR="009D17AA" w:rsidRDefault="009D17AA" w:rsidP="00A35302">
      <w:pPr>
        <w:rPr>
          <w:b/>
          <w:sz w:val="24"/>
        </w:rPr>
      </w:pPr>
    </w:p>
    <w:p w14:paraId="2173155A" w14:textId="104FE141" w:rsidR="00A35302" w:rsidRPr="0092711A" w:rsidRDefault="00A35302" w:rsidP="00A35302">
      <w:pPr>
        <w:rPr>
          <w:szCs w:val="20"/>
        </w:rPr>
      </w:pPr>
      <w:r w:rsidRPr="00B9622B">
        <w:rPr>
          <w:b/>
          <w:color w:val="C00000"/>
          <w:szCs w:val="20"/>
          <w:u w:val="single"/>
        </w:rPr>
        <w:t xml:space="preserve">For the </w:t>
      </w:r>
      <w:r w:rsidR="00BA46EF" w:rsidRPr="00B9622B">
        <w:rPr>
          <w:b/>
          <w:color w:val="C00000"/>
          <w:szCs w:val="20"/>
          <w:u w:val="single"/>
        </w:rPr>
        <w:t>Intro to DI</w:t>
      </w:r>
      <w:r w:rsidRPr="00B9622B">
        <w:rPr>
          <w:b/>
          <w:color w:val="C00000"/>
          <w:szCs w:val="20"/>
          <w:u w:val="single"/>
        </w:rPr>
        <w:t xml:space="preserve"> exam</w:t>
      </w:r>
      <w:r w:rsidRPr="0092711A">
        <w:rPr>
          <w:szCs w:val="20"/>
        </w:rPr>
        <w:t xml:space="preserve">, you should remember that </w:t>
      </w:r>
      <w:r w:rsidR="00606915">
        <w:rPr>
          <w:szCs w:val="20"/>
        </w:rPr>
        <w:t>MedlinePlus provides</w:t>
      </w:r>
      <w:r w:rsidRPr="0092711A">
        <w:rPr>
          <w:szCs w:val="20"/>
        </w:rPr>
        <w:t xml:space="preserve"> links to consumer-oriented disease </w:t>
      </w:r>
      <w:r w:rsidR="00606915">
        <w:rPr>
          <w:szCs w:val="20"/>
        </w:rPr>
        <w:t xml:space="preserve">information, </w:t>
      </w:r>
      <w:r w:rsidRPr="0092711A">
        <w:rPr>
          <w:szCs w:val="20"/>
        </w:rPr>
        <w:t xml:space="preserve"> herbal/supplement info, </w:t>
      </w:r>
      <w:r w:rsidR="00606915">
        <w:rPr>
          <w:szCs w:val="20"/>
        </w:rPr>
        <w:t>and</w:t>
      </w:r>
      <w:r w:rsidRPr="0092711A">
        <w:rPr>
          <w:szCs w:val="20"/>
        </w:rPr>
        <w:t xml:space="preserve"> consumer-oriented drug information. </w:t>
      </w:r>
      <w:r w:rsidR="00C740C2" w:rsidRPr="00C740C2">
        <w:rPr>
          <w:rFonts w:ascii="Apple Color Emoji" w:hAnsi="Apple Color Emoji" w:cs="Apple Color Emoji"/>
          <w:b/>
          <w:bCs/>
          <w:szCs w:val="20"/>
        </w:rPr>
        <w:t>⭐</w:t>
      </w:r>
      <w:r w:rsidRPr="0092711A">
        <w:rPr>
          <w:szCs w:val="20"/>
        </w:rPr>
        <w:t xml:space="preserve">  </w:t>
      </w:r>
      <w:r w:rsidR="00606915">
        <w:rPr>
          <w:szCs w:val="20"/>
        </w:rPr>
        <w:t>The information available through MedlinePlus is produced by authoritative sources</w:t>
      </w:r>
      <w:r w:rsidR="00816943">
        <w:rPr>
          <w:szCs w:val="20"/>
        </w:rPr>
        <w:t xml:space="preserve"> </w:t>
      </w:r>
      <w:r w:rsidR="00606915">
        <w:rPr>
          <w:szCs w:val="20"/>
        </w:rPr>
        <w:t>but may not always be up-to-date and</w:t>
      </w:r>
      <w:r w:rsidR="002E0F5D">
        <w:rPr>
          <w:szCs w:val="20"/>
        </w:rPr>
        <w:t>/</w:t>
      </w:r>
      <w:r w:rsidR="00606915">
        <w:rPr>
          <w:szCs w:val="20"/>
        </w:rPr>
        <w:t>or adequate for your patients' needs.</w:t>
      </w:r>
      <w:r w:rsidR="00C740C2">
        <w:rPr>
          <w:szCs w:val="20"/>
        </w:rPr>
        <w:t xml:space="preserve"> </w:t>
      </w:r>
    </w:p>
    <w:p w14:paraId="5706EDDE" w14:textId="77777777" w:rsidR="00A35302" w:rsidRDefault="00A35302" w:rsidP="00A35302">
      <w:pPr>
        <w:rPr>
          <w:b/>
          <w:i/>
          <w:sz w:val="24"/>
          <w:u w:val="single"/>
        </w:rPr>
      </w:pPr>
    </w:p>
    <w:p w14:paraId="3FE04520" w14:textId="4BC988F4" w:rsidR="00A35302" w:rsidRPr="00A24619" w:rsidRDefault="004E5C5E" w:rsidP="00A35302">
      <w:pPr>
        <w:rPr>
          <w:b/>
          <w:sz w:val="24"/>
        </w:rPr>
      </w:pPr>
      <w:r>
        <w:rPr>
          <w:noProof/>
        </w:rPr>
        <mc:AlternateContent>
          <mc:Choice Requires="wps">
            <w:drawing>
              <wp:anchor distT="4294967295" distB="4294967295" distL="114300" distR="114300" simplePos="0" relativeHeight="251659264" behindDoc="0" locked="0" layoutInCell="1" allowOverlap="1" wp14:anchorId="20D4B7BD" wp14:editId="31B3462A">
                <wp:simplePos x="0" y="0"/>
                <wp:positionH relativeFrom="column">
                  <wp:posOffset>2514600</wp:posOffset>
                </wp:positionH>
                <wp:positionV relativeFrom="paragraph">
                  <wp:posOffset>6686550</wp:posOffset>
                </wp:positionV>
                <wp:extent cx="457200" cy="0"/>
                <wp:effectExtent l="50800" t="38100" r="12700" b="63500"/>
                <wp:wrapNone/>
                <wp:docPr id="11"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16CC" id="Straight Connector 16" o:spid="_x0000_s1026" alt="&quot;&quot;"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8pt,526.5pt" to="234pt,5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" strokecolor="#4f81bd" strokeweight="2pt">
                <v:shadow on="t" opacity="24903f" origin=",.5" offset="0,.55556mm"/>
                <o:lock v:ext="edit" shapetype="f"/>
              </v:line>
            </w:pict>
          </mc:Fallback>
        </mc:AlternateContent>
      </w:r>
      <w:r w:rsidR="00A35302" w:rsidRPr="008B4CE2">
        <w:rPr>
          <w:b/>
          <w:i/>
          <w:sz w:val="24"/>
          <w:u w:val="single"/>
        </w:rPr>
        <w:t xml:space="preserve">Exercise </w:t>
      </w:r>
      <w:r w:rsidR="00CA2C6A">
        <w:rPr>
          <w:b/>
          <w:i/>
          <w:sz w:val="24"/>
          <w:u w:val="single"/>
        </w:rPr>
        <w:t>3</w:t>
      </w:r>
    </w:p>
    <w:p w14:paraId="19C8B08C" w14:textId="7AFC6175" w:rsidR="00A35302" w:rsidRPr="00A24619" w:rsidRDefault="00422808" w:rsidP="00A35302">
      <w:pPr>
        <w:rPr>
          <w:szCs w:val="20"/>
        </w:rPr>
      </w:pPr>
      <w:r>
        <w:rPr>
          <w:szCs w:val="20"/>
        </w:rPr>
        <w:t>Rosalia Gomez</w:t>
      </w:r>
      <w:r w:rsidR="00A35302" w:rsidRPr="00A24619">
        <w:rPr>
          <w:szCs w:val="20"/>
        </w:rPr>
        <w:t xml:space="preserve"> returns to the pharmacy again.  </w:t>
      </w:r>
      <w:r w:rsidR="00A35302">
        <w:rPr>
          <w:szCs w:val="20"/>
        </w:rPr>
        <w:t xml:space="preserve"> </w:t>
      </w:r>
      <w:r w:rsidR="00A35302" w:rsidRPr="00A24619">
        <w:rPr>
          <w:szCs w:val="20"/>
        </w:rPr>
        <w:t xml:space="preserve">After talking with other patients, she has decided that she wants to review the results of the research on neoadjuvant therapy in breast cancer.  You don't have access to all the full-text journals that would be needed to answer your patient's question (or the time to do the research).  </w:t>
      </w:r>
    </w:p>
    <w:p w14:paraId="4329AF1F" w14:textId="77777777" w:rsidR="00A35302" w:rsidRPr="00A24619" w:rsidRDefault="00A35302" w:rsidP="00A35302">
      <w:pPr>
        <w:rPr>
          <w:szCs w:val="20"/>
        </w:rPr>
      </w:pPr>
    </w:p>
    <w:p w14:paraId="312FFDF2" w14:textId="2C017C88" w:rsidR="00A35302" w:rsidRPr="00A24619" w:rsidRDefault="00A35302" w:rsidP="00A35302">
      <w:pPr>
        <w:rPr>
          <w:szCs w:val="20"/>
        </w:rPr>
      </w:pPr>
      <w:r w:rsidRPr="00A24619">
        <w:rPr>
          <w:szCs w:val="20"/>
        </w:rPr>
        <w:t>You remember that a consumer question research service is mentioned on the COP Library Guide's “</w:t>
      </w:r>
      <w:r w:rsidRPr="009D17AA">
        <w:rPr>
          <w:b/>
          <w:szCs w:val="20"/>
        </w:rPr>
        <w:t>Patient Ed</w:t>
      </w:r>
      <w:r w:rsidRPr="00A24619">
        <w:rPr>
          <w:szCs w:val="20"/>
        </w:rPr>
        <w:t xml:space="preserve">” page.   You tell her about the program (called </w:t>
      </w:r>
      <w:r w:rsidR="00974BD7">
        <w:rPr>
          <w:szCs w:val="20"/>
        </w:rPr>
        <w:t>the UNMC Health Information Service</w:t>
      </w:r>
      <w:r w:rsidRPr="00A24619">
        <w:rPr>
          <w:szCs w:val="20"/>
        </w:rPr>
        <w:t xml:space="preserve">).   You mention that UNMC librarians will research personal health/medical questions for anyone living in Nebraska (or any patient of </w:t>
      </w:r>
      <w:r>
        <w:rPr>
          <w:szCs w:val="20"/>
        </w:rPr>
        <w:t>Nebraska Medicine</w:t>
      </w:r>
      <w:r w:rsidRPr="00A24619">
        <w:rPr>
          <w:szCs w:val="20"/>
        </w:rPr>
        <w:t xml:space="preserve"> regardless of state of residence).  The librarians will gather consumer-level and/or professional-level material for her and then send it to her without charge through e-mail or the U.S. mail.   </w:t>
      </w:r>
      <w:r w:rsidR="00974BD7" w:rsidRPr="00C740C2">
        <w:rPr>
          <w:rFonts w:ascii="Apple Color Emoji" w:hAnsi="Apple Color Emoji" w:cs="Apple Color Emoji"/>
          <w:b/>
          <w:bCs/>
          <w:szCs w:val="20"/>
        </w:rPr>
        <w:t>⭐</w:t>
      </w:r>
    </w:p>
    <w:p w14:paraId="4577EFE1" w14:textId="77777777" w:rsidR="00974BD7" w:rsidRDefault="00974BD7" w:rsidP="00A35302">
      <w:pPr>
        <w:rPr>
          <w:szCs w:val="20"/>
        </w:rPr>
      </w:pPr>
    </w:p>
    <w:p w14:paraId="1558B0B4" w14:textId="0AFDB777" w:rsidR="00A35302" w:rsidRDefault="00A35302" w:rsidP="00A35302">
      <w:pPr>
        <w:rPr>
          <w:szCs w:val="20"/>
        </w:rPr>
      </w:pPr>
      <w:r w:rsidRPr="00A24619">
        <w:rPr>
          <w:szCs w:val="20"/>
        </w:rPr>
        <w:t xml:space="preserve">You tell her that you could call the question in to the library and ask </w:t>
      </w:r>
      <w:r w:rsidR="00974BD7">
        <w:rPr>
          <w:szCs w:val="20"/>
        </w:rPr>
        <w:t>the UNMC Health Information Service</w:t>
      </w:r>
      <w:r w:rsidRPr="00A24619">
        <w:rPr>
          <w:szCs w:val="20"/>
        </w:rPr>
        <w:t xml:space="preserve"> to send materials to the pharmacy or that she could contact the </w:t>
      </w:r>
      <w:r w:rsidR="00974BD7">
        <w:rPr>
          <w:szCs w:val="20"/>
        </w:rPr>
        <w:t>the UNMC Health Information Service</w:t>
      </w:r>
      <w:r w:rsidRPr="00A24619">
        <w:rPr>
          <w:szCs w:val="20"/>
        </w:rPr>
        <w:t xml:space="preserve"> directly.</w:t>
      </w:r>
      <w:r w:rsidR="00974BD7">
        <w:rPr>
          <w:szCs w:val="20"/>
        </w:rPr>
        <w:t xml:space="preserve"> </w:t>
      </w:r>
      <w:r w:rsidR="00974BD7" w:rsidRPr="00C740C2">
        <w:rPr>
          <w:rFonts w:ascii="Apple Color Emoji" w:hAnsi="Apple Color Emoji" w:cs="Apple Color Emoji"/>
          <w:b/>
          <w:bCs/>
          <w:szCs w:val="20"/>
        </w:rPr>
        <w:t>⭐</w:t>
      </w:r>
      <w:r w:rsidRPr="00A24619">
        <w:rPr>
          <w:szCs w:val="20"/>
        </w:rPr>
        <w:t xml:space="preserve">  She says she'll e-mail the Library today.  </w:t>
      </w:r>
    </w:p>
    <w:p w14:paraId="603257B3" w14:textId="22DC1113" w:rsidR="009D17AA" w:rsidRDefault="009D17AA" w:rsidP="00A35302">
      <w:pPr>
        <w:rPr>
          <w:szCs w:val="20"/>
        </w:rPr>
      </w:pPr>
    </w:p>
    <w:p w14:paraId="7A2DFB4C" w14:textId="157BD47A" w:rsidR="009D17AA" w:rsidRDefault="009D17AA" w:rsidP="00A35302">
      <w:pPr>
        <w:rPr>
          <w:szCs w:val="20"/>
        </w:rPr>
      </w:pPr>
      <w:r>
        <w:rPr>
          <w:noProof/>
          <w:szCs w:val="20"/>
        </w:rPr>
        <mc:AlternateContent>
          <mc:Choice Requires="wps">
            <w:drawing>
              <wp:anchor distT="0" distB="0" distL="114300" distR="114300" simplePos="0" relativeHeight="251667456" behindDoc="0" locked="0" layoutInCell="1" allowOverlap="1" wp14:anchorId="08ECF235" wp14:editId="4E9805F0">
                <wp:simplePos x="0" y="0"/>
                <wp:positionH relativeFrom="column">
                  <wp:posOffset>1270</wp:posOffset>
                </wp:positionH>
                <wp:positionV relativeFrom="paragraph">
                  <wp:posOffset>80010</wp:posOffset>
                </wp:positionV>
                <wp:extent cx="6622026" cy="825909"/>
                <wp:effectExtent l="12700" t="12700" r="7620" b="12700"/>
                <wp:wrapNone/>
                <wp:docPr id="26" name="Text Box 26"/>
                <wp:cNvGraphicFramePr/>
                <a:graphic xmlns:a="http://schemas.openxmlformats.org/drawingml/2006/main">
                  <a:graphicData uri="http://schemas.microsoft.com/office/word/2010/wordprocessingShape">
                    <wps:wsp>
                      <wps:cNvSpPr txBox="1"/>
                      <wps:spPr>
                        <a:xfrm>
                          <a:off x="0" y="0"/>
                          <a:ext cx="6622026" cy="825909"/>
                        </a:xfrm>
                        <a:prstGeom prst="rect">
                          <a:avLst/>
                        </a:prstGeom>
                        <a:solidFill>
                          <a:schemeClr val="lt1"/>
                        </a:solidFill>
                        <a:ln w="25400">
                          <a:solidFill>
                            <a:prstClr val="black"/>
                          </a:solidFill>
                        </a:ln>
                      </wps:spPr>
                      <wps:txbx>
                        <w:txbxContent>
                          <w:p w14:paraId="691DFECE" w14:textId="0E30558A" w:rsidR="009D17AA" w:rsidRPr="00A24619" w:rsidRDefault="009D17AA" w:rsidP="009D17AA">
                            <w:pPr>
                              <w:rPr>
                                <w:szCs w:val="20"/>
                              </w:rPr>
                            </w:pPr>
                            <w:r w:rsidRPr="00A24619">
                              <w:rPr>
                                <w:b/>
                                <w:szCs w:val="20"/>
                              </w:rPr>
                              <w:t>What e-mail address should your patient use when she submits her request</w:t>
                            </w:r>
                            <w:r w:rsidRPr="00A24619">
                              <w:rPr>
                                <w:szCs w:val="20"/>
                              </w:rPr>
                              <w:t>? (</w:t>
                            </w:r>
                            <w:r>
                              <w:rPr>
                                <w:szCs w:val="20"/>
                              </w:rPr>
                              <w:t>L</w:t>
                            </w:r>
                            <w:r w:rsidRPr="00A24619">
                              <w:rPr>
                                <w:szCs w:val="20"/>
                              </w:rPr>
                              <w:t>ook at the</w:t>
                            </w:r>
                            <w:r w:rsidRPr="00CA2831">
                              <w:rPr>
                                <w:b/>
                                <w:szCs w:val="20"/>
                              </w:rPr>
                              <w:t xml:space="preserve"> top of the </w:t>
                            </w:r>
                            <w:r w:rsidRPr="00A24619">
                              <w:rPr>
                                <w:szCs w:val="20"/>
                              </w:rPr>
                              <w:t>"Patient Education" page of the "COP Library Guide" to find information about the</w:t>
                            </w:r>
                            <w:r w:rsidR="00974BD7">
                              <w:rPr>
                                <w:szCs w:val="20"/>
                              </w:rPr>
                              <w:t xml:space="preserve"> UNMC Health Information Service</w:t>
                            </w:r>
                            <w:r w:rsidRPr="00A24619">
                              <w:rPr>
                                <w:szCs w:val="20"/>
                              </w:rPr>
                              <w:t xml:space="preserve"> program</w:t>
                            </w:r>
                            <w:r>
                              <w:rPr>
                                <w:szCs w:val="20"/>
                              </w:rPr>
                              <w:t>.</w:t>
                            </w:r>
                            <w:r w:rsidRPr="00A24619">
                              <w:rPr>
                                <w:szCs w:val="20"/>
                              </w:rPr>
                              <w:t>)</w:t>
                            </w:r>
                          </w:p>
                          <w:p w14:paraId="7FF6B623" w14:textId="77777777" w:rsidR="009D17AA" w:rsidRDefault="009D1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ECF235" id="Text Box 26" o:spid="_x0000_s1030" type="#_x0000_t202" style="position:absolute;margin-left:.1pt;margin-top:6.3pt;width:521.4pt;height:65.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" fillcolor="white [3201]" strokeweight="2pt">
                <v:textbox>
                  <w:txbxContent>
                    <w:p w14:paraId="691DFECE" w14:textId="0E30558A" w:rsidR="009D17AA" w:rsidRPr="00A24619" w:rsidRDefault="009D17AA" w:rsidP="009D17AA">
                      <w:pPr>
                        <w:rPr>
                          <w:szCs w:val="20"/>
                        </w:rPr>
                      </w:pPr>
                      <w:r w:rsidRPr="00A24619">
                        <w:rPr>
                          <w:b/>
                          <w:szCs w:val="20"/>
                        </w:rPr>
                        <w:t>What e-mail address should your patient use when she submits her request</w:t>
                      </w:r>
                      <w:r w:rsidRPr="00A24619">
                        <w:rPr>
                          <w:szCs w:val="20"/>
                        </w:rPr>
                        <w:t>? (</w:t>
                      </w:r>
                      <w:r>
                        <w:rPr>
                          <w:szCs w:val="20"/>
                        </w:rPr>
                        <w:t>L</w:t>
                      </w:r>
                      <w:r w:rsidRPr="00A24619">
                        <w:rPr>
                          <w:szCs w:val="20"/>
                        </w:rPr>
                        <w:t>ook at the</w:t>
                      </w:r>
                      <w:r w:rsidRPr="00CA2831">
                        <w:rPr>
                          <w:b/>
                          <w:szCs w:val="20"/>
                        </w:rPr>
                        <w:t xml:space="preserve"> top of the </w:t>
                      </w:r>
                      <w:r w:rsidRPr="00A24619">
                        <w:rPr>
                          <w:szCs w:val="20"/>
                        </w:rPr>
                        <w:t>"Patient Education" page of the "COP Library Guide" to find information about the</w:t>
                      </w:r>
                      <w:r w:rsidR="00974BD7">
                        <w:rPr>
                          <w:szCs w:val="20"/>
                        </w:rPr>
                        <w:t xml:space="preserve"> UNMC Health Information Service</w:t>
                      </w:r>
                      <w:r w:rsidRPr="00A24619">
                        <w:rPr>
                          <w:szCs w:val="20"/>
                        </w:rPr>
                        <w:t xml:space="preserve"> program</w:t>
                      </w:r>
                      <w:r>
                        <w:rPr>
                          <w:szCs w:val="20"/>
                        </w:rPr>
                        <w:t>.</w:t>
                      </w:r>
                      <w:r w:rsidRPr="00A24619">
                        <w:rPr>
                          <w:szCs w:val="20"/>
                        </w:rPr>
                        <w:t>)</w:t>
                      </w:r>
                    </w:p>
                    <w:p w14:paraId="7FF6B623" w14:textId="77777777" w:rsidR="009D17AA" w:rsidRDefault="009D17AA"/>
                  </w:txbxContent>
                </v:textbox>
              </v:shape>
            </w:pict>
          </mc:Fallback>
        </mc:AlternateContent>
      </w:r>
    </w:p>
    <w:p w14:paraId="51E6AE84" w14:textId="4BABB642" w:rsidR="009D17AA" w:rsidRDefault="009D17AA" w:rsidP="00A35302">
      <w:pPr>
        <w:rPr>
          <w:szCs w:val="20"/>
        </w:rPr>
      </w:pPr>
    </w:p>
    <w:p w14:paraId="3CDC5448" w14:textId="0B01A4D9" w:rsidR="009D17AA" w:rsidRPr="00A24619" w:rsidRDefault="009D17AA" w:rsidP="00A35302">
      <w:pPr>
        <w:rPr>
          <w:szCs w:val="20"/>
        </w:rPr>
      </w:pPr>
    </w:p>
    <w:p w14:paraId="067F9F91" w14:textId="214D50FD" w:rsidR="00606915" w:rsidRDefault="00606915" w:rsidP="00606915">
      <w:pPr>
        <w:rPr>
          <w:szCs w:val="20"/>
        </w:rPr>
      </w:pPr>
    </w:p>
    <w:p w14:paraId="69193DAA" w14:textId="71A2AA12" w:rsidR="00606915" w:rsidRDefault="00606915" w:rsidP="00606915">
      <w:pPr>
        <w:rPr>
          <w:szCs w:val="20"/>
        </w:rPr>
      </w:pPr>
    </w:p>
    <w:p w14:paraId="52EE033C" w14:textId="77777777" w:rsidR="00A35302" w:rsidRPr="00A24619" w:rsidRDefault="00A35302" w:rsidP="00A35302">
      <w:pPr>
        <w:rPr>
          <w:szCs w:val="20"/>
        </w:rPr>
      </w:pPr>
    </w:p>
    <w:p w14:paraId="0FFEFB3A" w14:textId="0D971EDF" w:rsidR="00A35302" w:rsidRDefault="00A35302" w:rsidP="00A35302">
      <w:pPr>
        <w:rPr>
          <w:szCs w:val="20"/>
        </w:rPr>
      </w:pPr>
      <w:r w:rsidRPr="00A24619">
        <w:rPr>
          <w:szCs w:val="20"/>
        </w:rPr>
        <w:tab/>
      </w:r>
    </w:p>
    <w:p w14:paraId="43F89F29" w14:textId="77777777" w:rsidR="004D0EF4" w:rsidRPr="00A24619" w:rsidRDefault="004D0EF4" w:rsidP="00A35302">
      <w:pPr>
        <w:rPr>
          <w:szCs w:val="20"/>
        </w:rPr>
      </w:pPr>
    </w:p>
    <w:p w14:paraId="33FEBF7D" w14:textId="547B640F" w:rsidR="00A35302" w:rsidRPr="00A24619" w:rsidRDefault="00A35302" w:rsidP="009D17AA">
      <w:pPr>
        <w:rPr>
          <w:szCs w:val="20"/>
        </w:rPr>
      </w:pPr>
      <w:r w:rsidRPr="00A24619">
        <w:rPr>
          <w:szCs w:val="20"/>
        </w:rPr>
        <w:t>Later you ask</w:t>
      </w:r>
      <w:r w:rsidR="009D17AA">
        <w:rPr>
          <w:szCs w:val="20"/>
        </w:rPr>
        <w:t xml:space="preserve"> Mrs. Gomez</w:t>
      </w:r>
      <w:r w:rsidRPr="00A24619">
        <w:rPr>
          <w:szCs w:val="20"/>
        </w:rPr>
        <w:t xml:space="preserve"> about the information </w:t>
      </w:r>
      <w:r w:rsidR="009D17AA">
        <w:rPr>
          <w:szCs w:val="20"/>
        </w:rPr>
        <w:t>she</w:t>
      </w:r>
      <w:r w:rsidRPr="00A24619">
        <w:rPr>
          <w:szCs w:val="20"/>
        </w:rPr>
        <w:t xml:space="preserve"> received.  She says it was helpful and says that she has contacted </w:t>
      </w:r>
      <w:r w:rsidR="00974BD7">
        <w:rPr>
          <w:szCs w:val="20"/>
        </w:rPr>
        <w:t>the UNMC Health Information Service</w:t>
      </w:r>
      <w:r w:rsidRPr="00A24619">
        <w:rPr>
          <w:szCs w:val="20"/>
        </w:rPr>
        <w:t xml:space="preserve"> for several family members who needed medical/health information. </w:t>
      </w:r>
    </w:p>
    <w:sectPr w:rsidR="00A35302" w:rsidRPr="00A24619" w:rsidSect="00A35302">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3D99E" w14:textId="77777777" w:rsidR="00D50634" w:rsidRDefault="00D50634">
      <w:r>
        <w:separator/>
      </w:r>
    </w:p>
  </w:endnote>
  <w:endnote w:type="continuationSeparator" w:id="0">
    <w:p w14:paraId="58935751" w14:textId="77777777" w:rsidR="00D50634" w:rsidRDefault="00D5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4D0F" w14:textId="77777777" w:rsidR="0001026A" w:rsidRDefault="00010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D4F5" w14:textId="77777777" w:rsidR="0001026A" w:rsidRDefault="00010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B666" w14:textId="77777777" w:rsidR="0001026A" w:rsidRDefault="00010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BB9D" w14:textId="77777777" w:rsidR="00D50634" w:rsidRDefault="00D50634">
      <w:r>
        <w:separator/>
      </w:r>
    </w:p>
  </w:footnote>
  <w:footnote w:type="continuationSeparator" w:id="0">
    <w:p w14:paraId="6DD6E12B" w14:textId="77777777" w:rsidR="00D50634" w:rsidRDefault="00D5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D3F3" w14:textId="77777777" w:rsidR="0001026A" w:rsidRDefault="00010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587A" w14:textId="24877069" w:rsidR="005C66F0" w:rsidRDefault="005C66F0">
    <w:pPr>
      <w:pStyle w:val="Header"/>
    </w:pPr>
    <w:r>
      <w:t>Answering Patients' Questions</w:t>
    </w:r>
    <w:r>
      <w:tab/>
    </w:r>
    <w:r>
      <w:tab/>
    </w:r>
    <w:r>
      <w:tab/>
    </w:r>
    <w:r>
      <w:rPr>
        <w:rStyle w:val="PageNumber"/>
      </w:rPr>
      <w:t xml:space="preserve"> </w:t>
    </w:r>
  </w:p>
  <w:p w14:paraId="01620569" w14:textId="59A4D5EE" w:rsidR="005C66F0" w:rsidRDefault="005C66F0">
    <w:pPr>
      <w:pStyle w:val="Header"/>
    </w:pPr>
    <w:r>
      <w:t xml:space="preserve">Fall </w:t>
    </w:r>
    <w:r w:rsidR="0000361B">
      <w:rPr>
        <w:lang w:val="en-US"/>
      </w:rPr>
      <w:t>202</w:t>
    </w:r>
    <w:r w:rsidR="0001026A">
      <w:rPr>
        <w:lang w:val="en-US"/>
      </w:rPr>
      <w:t>4</w:t>
    </w:r>
    <w:r>
      <w:t>, PHPR 562</w:t>
    </w:r>
  </w:p>
  <w:p w14:paraId="28764365" w14:textId="77777777" w:rsidR="005C66F0" w:rsidRDefault="005C6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111D" w14:textId="77777777" w:rsidR="0001026A" w:rsidRDefault="00010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D4419"/>
    <w:multiLevelType w:val="hybridMultilevel"/>
    <w:tmpl w:val="5FC45AB8"/>
    <w:lvl w:ilvl="0" w:tplc="04090001">
      <w:start w:val="1"/>
      <w:numFmt w:val="bullet"/>
      <w:lvlText w:val=""/>
      <w:lvlJc w:val="left"/>
      <w:pPr>
        <w:tabs>
          <w:tab w:val="num" w:pos="720"/>
        </w:tabs>
        <w:ind w:left="720" w:hanging="360"/>
      </w:pPr>
      <w:rPr>
        <w:rFonts w:ascii="Symbol" w:hAnsi="Symbol" w:hint="default"/>
      </w:rPr>
    </w:lvl>
    <w:lvl w:ilvl="1" w:tplc="8BF010C8" w:tentative="1">
      <w:start w:val="1"/>
      <w:numFmt w:val="bullet"/>
      <w:lvlText w:val="•"/>
      <w:lvlJc w:val="left"/>
      <w:pPr>
        <w:tabs>
          <w:tab w:val="num" w:pos="1440"/>
        </w:tabs>
        <w:ind w:left="1440" w:hanging="360"/>
      </w:pPr>
      <w:rPr>
        <w:rFonts w:ascii="Times New Roman" w:hAnsi="Times New Roman" w:hint="default"/>
      </w:rPr>
    </w:lvl>
    <w:lvl w:ilvl="2" w:tplc="2FAC4BC8" w:tentative="1">
      <w:start w:val="1"/>
      <w:numFmt w:val="bullet"/>
      <w:lvlText w:val="•"/>
      <w:lvlJc w:val="left"/>
      <w:pPr>
        <w:tabs>
          <w:tab w:val="num" w:pos="2160"/>
        </w:tabs>
        <w:ind w:left="2160" w:hanging="360"/>
      </w:pPr>
      <w:rPr>
        <w:rFonts w:ascii="Times New Roman" w:hAnsi="Times New Roman" w:hint="default"/>
      </w:rPr>
    </w:lvl>
    <w:lvl w:ilvl="3" w:tplc="C80C0D42" w:tentative="1">
      <w:start w:val="1"/>
      <w:numFmt w:val="bullet"/>
      <w:lvlText w:val="•"/>
      <w:lvlJc w:val="left"/>
      <w:pPr>
        <w:tabs>
          <w:tab w:val="num" w:pos="2880"/>
        </w:tabs>
        <w:ind w:left="2880" w:hanging="360"/>
      </w:pPr>
      <w:rPr>
        <w:rFonts w:ascii="Times New Roman" w:hAnsi="Times New Roman" w:hint="default"/>
      </w:rPr>
    </w:lvl>
    <w:lvl w:ilvl="4" w:tplc="E174D030" w:tentative="1">
      <w:start w:val="1"/>
      <w:numFmt w:val="bullet"/>
      <w:lvlText w:val="•"/>
      <w:lvlJc w:val="left"/>
      <w:pPr>
        <w:tabs>
          <w:tab w:val="num" w:pos="3600"/>
        </w:tabs>
        <w:ind w:left="3600" w:hanging="360"/>
      </w:pPr>
      <w:rPr>
        <w:rFonts w:ascii="Times New Roman" w:hAnsi="Times New Roman" w:hint="default"/>
      </w:rPr>
    </w:lvl>
    <w:lvl w:ilvl="5" w:tplc="3BDE3D32" w:tentative="1">
      <w:start w:val="1"/>
      <w:numFmt w:val="bullet"/>
      <w:lvlText w:val="•"/>
      <w:lvlJc w:val="left"/>
      <w:pPr>
        <w:tabs>
          <w:tab w:val="num" w:pos="4320"/>
        </w:tabs>
        <w:ind w:left="4320" w:hanging="360"/>
      </w:pPr>
      <w:rPr>
        <w:rFonts w:ascii="Times New Roman" w:hAnsi="Times New Roman" w:hint="default"/>
      </w:rPr>
    </w:lvl>
    <w:lvl w:ilvl="6" w:tplc="117C080A" w:tentative="1">
      <w:start w:val="1"/>
      <w:numFmt w:val="bullet"/>
      <w:lvlText w:val="•"/>
      <w:lvlJc w:val="left"/>
      <w:pPr>
        <w:tabs>
          <w:tab w:val="num" w:pos="5040"/>
        </w:tabs>
        <w:ind w:left="5040" w:hanging="360"/>
      </w:pPr>
      <w:rPr>
        <w:rFonts w:ascii="Times New Roman" w:hAnsi="Times New Roman" w:hint="default"/>
      </w:rPr>
    </w:lvl>
    <w:lvl w:ilvl="7" w:tplc="E6D04960" w:tentative="1">
      <w:start w:val="1"/>
      <w:numFmt w:val="bullet"/>
      <w:lvlText w:val="•"/>
      <w:lvlJc w:val="left"/>
      <w:pPr>
        <w:tabs>
          <w:tab w:val="num" w:pos="5760"/>
        </w:tabs>
        <w:ind w:left="5760" w:hanging="360"/>
      </w:pPr>
      <w:rPr>
        <w:rFonts w:ascii="Times New Roman" w:hAnsi="Times New Roman" w:hint="default"/>
      </w:rPr>
    </w:lvl>
    <w:lvl w:ilvl="8" w:tplc="4EA8E2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9F0A80"/>
    <w:multiLevelType w:val="hybridMultilevel"/>
    <w:tmpl w:val="2108BA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70447E"/>
    <w:multiLevelType w:val="hybridMultilevel"/>
    <w:tmpl w:val="CB42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4454A"/>
    <w:multiLevelType w:val="hybridMultilevel"/>
    <w:tmpl w:val="E124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85936"/>
    <w:multiLevelType w:val="hybridMultilevel"/>
    <w:tmpl w:val="4F4A5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E32FDD"/>
    <w:multiLevelType w:val="hybridMultilevel"/>
    <w:tmpl w:val="F5C8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C3AAF"/>
    <w:multiLevelType w:val="hybridMultilevel"/>
    <w:tmpl w:val="C582A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E5A9A"/>
    <w:multiLevelType w:val="multilevel"/>
    <w:tmpl w:val="B770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26969"/>
    <w:multiLevelType w:val="hybridMultilevel"/>
    <w:tmpl w:val="5B44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56DAB"/>
    <w:multiLevelType w:val="hybridMultilevel"/>
    <w:tmpl w:val="0C2C7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D5819"/>
    <w:multiLevelType w:val="hybridMultilevel"/>
    <w:tmpl w:val="88CC5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547F2"/>
    <w:multiLevelType w:val="hybridMultilevel"/>
    <w:tmpl w:val="9CE44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E4999"/>
    <w:multiLevelType w:val="hybridMultilevel"/>
    <w:tmpl w:val="6E68E77C"/>
    <w:lvl w:ilvl="0" w:tplc="0A84ECBA">
      <w:start w:val="1"/>
      <w:numFmt w:val="bullet"/>
      <w:lvlText w:val="–"/>
      <w:lvlJc w:val="left"/>
      <w:pPr>
        <w:tabs>
          <w:tab w:val="num" w:pos="720"/>
        </w:tabs>
        <w:ind w:left="720" w:hanging="360"/>
      </w:pPr>
      <w:rPr>
        <w:rFonts w:ascii="Times" w:hAnsi="Times" w:hint="default"/>
      </w:rPr>
    </w:lvl>
    <w:lvl w:ilvl="1" w:tplc="1DA25198">
      <w:start w:val="1"/>
      <w:numFmt w:val="bullet"/>
      <w:lvlText w:val="–"/>
      <w:lvlJc w:val="left"/>
      <w:pPr>
        <w:tabs>
          <w:tab w:val="num" w:pos="1440"/>
        </w:tabs>
        <w:ind w:left="1440" w:hanging="360"/>
      </w:pPr>
      <w:rPr>
        <w:rFonts w:ascii="Times" w:hAnsi="Times" w:hint="default"/>
      </w:rPr>
    </w:lvl>
    <w:lvl w:ilvl="2" w:tplc="9ED2553A" w:tentative="1">
      <w:start w:val="1"/>
      <w:numFmt w:val="bullet"/>
      <w:lvlText w:val="–"/>
      <w:lvlJc w:val="left"/>
      <w:pPr>
        <w:tabs>
          <w:tab w:val="num" w:pos="2160"/>
        </w:tabs>
        <w:ind w:left="2160" w:hanging="360"/>
      </w:pPr>
      <w:rPr>
        <w:rFonts w:ascii="Times" w:hAnsi="Times" w:hint="default"/>
      </w:rPr>
    </w:lvl>
    <w:lvl w:ilvl="3" w:tplc="F57C56E0" w:tentative="1">
      <w:start w:val="1"/>
      <w:numFmt w:val="bullet"/>
      <w:lvlText w:val="–"/>
      <w:lvlJc w:val="left"/>
      <w:pPr>
        <w:tabs>
          <w:tab w:val="num" w:pos="2880"/>
        </w:tabs>
        <w:ind w:left="2880" w:hanging="360"/>
      </w:pPr>
      <w:rPr>
        <w:rFonts w:ascii="Times" w:hAnsi="Times" w:hint="default"/>
      </w:rPr>
    </w:lvl>
    <w:lvl w:ilvl="4" w:tplc="33107670" w:tentative="1">
      <w:start w:val="1"/>
      <w:numFmt w:val="bullet"/>
      <w:lvlText w:val="–"/>
      <w:lvlJc w:val="left"/>
      <w:pPr>
        <w:tabs>
          <w:tab w:val="num" w:pos="3600"/>
        </w:tabs>
        <w:ind w:left="3600" w:hanging="360"/>
      </w:pPr>
      <w:rPr>
        <w:rFonts w:ascii="Times" w:hAnsi="Times" w:hint="default"/>
      </w:rPr>
    </w:lvl>
    <w:lvl w:ilvl="5" w:tplc="2D706F64" w:tentative="1">
      <w:start w:val="1"/>
      <w:numFmt w:val="bullet"/>
      <w:lvlText w:val="–"/>
      <w:lvlJc w:val="left"/>
      <w:pPr>
        <w:tabs>
          <w:tab w:val="num" w:pos="4320"/>
        </w:tabs>
        <w:ind w:left="4320" w:hanging="360"/>
      </w:pPr>
      <w:rPr>
        <w:rFonts w:ascii="Times" w:hAnsi="Times" w:hint="default"/>
      </w:rPr>
    </w:lvl>
    <w:lvl w:ilvl="6" w:tplc="C91AA58A" w:tentative="1">
      <w:start w:val="1"/>
      <w:numFmt w:val="bullet"/>
      <w:lvlText w:val="–"/>
      <w:lvlJc w:val="left"/>
      <w:pPr>
        <w:tabs>
          <w:tab w:val="num" w:pos="5040"/>
        </w:tabs>
        <w:ind w:left="5040" w:hanging="360"/>
      </w:pPr>
      <w:rPr>
        <w:rFonts w:ascii="Times" w:hAnsi="Times" w:hint="default"/>
      </w:rPr>
    </w:lvl>
    <w:lvl w:ilvl="7" w:tplc="25C2F792" w:tentative="1">
      <w:start w:val="1"/>
      <w:numFmt w:val="bullet"/>
      <w:lvlText w:val="–"/>
      <w:lvlJc w:val="left"/>
      <w:pPr>
        <w:tabs>
          <w:tab w:val="num" w:pos="5760"/>
        </w:tabs>
        <w:ind w:left="5760" w:hanging="360"/>
      </w:pPr>
      <w:rPr>
        <w:rFonts w:ascii="Times" w:hAnsi="Times" w:hint="default"/>
      </w:rPr>
    </w:lvl>
    <w:lvl w:ilvl="8" w:tplc="292E1388"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66D83466"/>
    <w:multiLevelType w:val="hybridMultilevel"/>
    <w:tmpl w:val="DE6C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F0B38"/>
    <w:multiLevelType w:val="hybridMultilevel"/>
    <w:tmpl w:val="21B0D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B319CC"/>
    <w:multiLevelType w:val="hybridMultilevel"/>
    <w:tmpl w:val="C0F02B7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09A0D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734303"/>
    <w:multiLevelType w:val="hybridMultilevel"/>
    <w:tmpl w:val="0C8C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B0CD6"/>
    <w:multiLevelType w:val="hybridMultilevel"/>
    <w:tmpl w:val="36327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E4494"/>
    <w:multiLevelType w:val="hybridMultilevel"/>
    <w:tmpl w:val="C4F0AA76"/>
    <w:lvl w:ilvl="0" w:tplc="2A64A1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B9440E"/>
    <w:multiLevelType w:val="hybridMultilevel"/>
    <w:tmpl w:val="1AD479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5905280">
    <w:abstractNumId w:val="2"/>
  </w:num>
  <w:num w:numId="2" w16cid:durableId="703941331">
    <w:abstractNumId w:val="4"/>
  </w:num>
  <w:num w:numId="3" w16cid:durableId="374349547">
    <w:abstractNumId w:val="0"/>
  </w:num>
  <w:num w:numId="4" w16cid:durableId="1946694237">
    <w:abstractNumId w:val="15"/>
  </w:num>
  <w:num w:numId="5" w16cid:durableId="532304096">
    <w:abstractNumId w:val="19"/>
  </w:num>
  <w:num w:numId="6" w16cid:durableId="456484070">
    <w:abstractNumId w:val="9"/>
  </w:num>
  <w:num w:numId="7" w16cid:durableId="1839418295">
    <w:abstractNumId w:val="11"/>
  </w:num>
  <w:num w:numId="8" w16cid:durableId="393166444">
    <w:abstractNumId w:val="1"/>
  </w:num>
  <w:num w:numId="9" w16cid:durableId="969166072">
    <w:abstractNumId w:val="17"/>
  </w:num>
  <w:num w:numId="10" w16cid:durableId="714548208">
    <w:abstractNumId w:val="18"/>
  </w:num>
  <w:num w:numId="11" w16cid:durableId="1654135422">
    <w:abstractNumId w:val="7"/>
  </w:num>
  <w:num w:numId="12" w16cid:durableId="1678195179">
    <w:abstractNumId w:val="6"/>
  </w:num>
  <w:num w:numId="13" w16cid:durableId="948976334">
    <w:abstractNumId w:val="10"/>
  </w:num>
  <w:num w:numId="14" w16cid:durableId="2084789453">
    <w:abstractNumId w:val="3"/>
  </w:num>
  <w:num w:numId="15" w16cid:durableId="742141061">
    <w:abstractNumId w:val="16"/>
  </w:num>
  <w:num w:numId="16" w16cid:durableId="653684902">
    <w:abstractNumId w:val="12"/>
  </w:num>
  <w:num w:numId="17" w16cid:durableId="892229578">
    <w:abstractNumId w:val="8"/>
  </w:num>
  <w:num w:numId="18" w16cid:durableId="624626317">
    <w:abstractNumId w:val="5"/>
  </w:num>
  <w:num w:numId="19" w16cid:durableId="706682213">
    <w:abstractNumId w:val="14"/>
  </w:num>
  <w:num w:numId="20" w16cid:durableId="604580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0"/>
    <w:rsid w:val="0000361B"/>
    <w:rsid w:val="0001026A"/>
    <w:rsid w:val="00084E6F"/>
    <w:rsid w:val="000D0875"/>
    <w:rsid w:val="000F3689"/>
    <w:rsid w:val="001C01FA"/>
    <w:rsid w:val="00226751"/>
    <w:rsid w:val="00231F51"/>
    <w:rsid w:val="00234465"/>
    <w:rsid w:val="002B30B1"/>
    <w:rsid w:val="002B4234"/>
    <w:rsid w:val="002E08F8"/>
    <w:rsid w:val="002E0F5D"/>
    <w:rsid w:val="00322C95"/>
    <w:rsid w:val="00335C88"/>
    <w:rsid w:val="00380F4E"/>
    <w:rsid w:val="003C25DC"/>
    <w:rsid w:val="003D45CB"/>
    <w:rsid w:val="00422808"/>
    <w:rsid w:val="004310B7"/>
    <w:rsid w:val="00433650"/>
    <w:rsid w:val="004955DC"/>
    <w:rsid w:val="004D0EF4"/>
    <w:rsid w:val="004E5C5E"/>
    <w:rsid w:val="004E6BD3"/>
    <w:rsid w:val="00556AF9"/>
    <w:rsid w:val="00570049"/>
    <w:rsid w:val="00583AB3"/>
    <w:rsid w:val="005C66F0"/>
    <w:rsid w:val="006017F6"/>
    <w:rsid w:val="006032DC"/>
    <w:rsid w:val="00606915"/>
    <w:rsid w:val="00694C45"/>
    <w:rsid w:val="006B1D2C"/>
    <w:rsid w:val="006B4FCC"/>
    <w:rsid w:val="007047B4"/>
    <w:rsid w:val="00724E9E"/>
    <w:rsid w:val="007348BB"/>
    <w:rsid w:val="00770A10"/>
    <w:rsid w:val="00784115"/>
    <w:rsid w:val="00786FC8"/>
    <w:rsid w:val="007A03F5"/>
    <w:rsid w:val="007F5D21"/>
    <w:rsid w:val="007F75B7"/>
    <w:rsid w:val="00816943"/>
    <w:rsid w:val="0084741E"/>
    <w:rsid w:val="00887897"/>
    <w:rsid w:val="008C3C00"/>
    <w:rsid w:val="00974BD7"/>
    <w:rsid w:val="009C552F"/>
    <w:rsid w:val="009D17AA"/>
    <w:rsid w:val="00A013B2"/>
    <w:rsid w:val="00A237B7"/>
    <w:rsid w:val="00A35302"/>
    <w:rsid w:val="00A93729"/>
    <w:rsid w:val="00AB4AB2"/>
    <w:rsid w:val="00AB7B96"/>
    <w:rsid w:val="00B35E4D"/>
    <w:rsid w:val="00B53A99"/>
    <w:rsid w:val="00B9622B"/>
    <w:rsid w:val="00B96843"/>
    <w:rsid w:val="00B96EE1"/>
    <w:rsid w:val="00BA46EF"/>
    <w:rsid w:val="00BE2B4D"/>
    <w:rsid w:val="00BE43E2"/>
    <w:rsid w:val="00BF0161"/>
    <w:rsid w:val="00C201BF"/>
    <w:rsid w:val="00C64973"/>
    <w:rsid w:val="00C740C2"/>
    <w:rsid w:val="00CA2C6A"/>
    <w:rsid w:val="00D50634"/>
    <w:rsid w:val="00D729E2"/>
    <w:rsid w:val="00E06A35"/>
    <w:rsid w:val="00EB53EB"/>
    <w:rsid w:val="00F138BB"/>
    <w:rsid w:val="00F26B17"/>
    <w:rsid w:val="00F548D0"/>
    <w:rsid w:val="00FA34E3"/>
    <w:rsid w:val="00FC1FBD"/>
    <w:rsid w:val="00FD3A3A"/>
    <w:rsid w:val="00FD40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2868A3"/>
  <w14:defaultImageDpi w14:val="300"/>
  <w15:chartTrackingRefBased/>
  <w15:docId w15:val="{00FD3BB8-3576-9D44-BAC4-605BDAC1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8D0"/>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8D0"/>
    <w:rPr>
      <w:color w:val="0000FF"/>
      <w:u w:val="single"/>
    </w:rPr>
  </w:style>
  <w:style w:type="paragraph" w:customStyle="1" w:styleId="ColorfulList-Accent11">
    <w:name w:val="Colorful List - Accent 11"/>
    <w:basedOn w:val="Normal"/>
    <w:uiPriority w:val="34"/>
    <w:qFormat/>
    <w:rsid w:val="00F548D0"/>
    <w:pPr>
      <w:ind w:left="720"/>
      <w:contextualSpacing/>
    </w:pPr>
  </w:style>
  <w:style w:type="paragraph" w:styleId="Header">
    <w:name w:val="header"/>
    <w:basedOn w:val="Normal"/>
    <w:link w:val="HeaderChar"/>
    <w:uiPriority w:val="99"/>
    <w:unhideWhenUsed/>
    <w:rsid w:val="00F548D0"/>
    <w:pPr>
      <w:tabs>
        <w:tab w:val="center" w:pos="4320"/>
        <w:tab w:val="right" w:pos="8640"/>
      </w:tabs>
    </w:pPr>
    <w:rPr>
      <w:szCs w:val="20"/>
      <w:lang w:val="x-none" w:eastAsia="x-none"/>
    </w:rPr>
  </w:style>
  <w:style w:type="character" w:customStyle="1" w:styleId="HeaderChar">
    <w:name w:val="Header Char"/>
    <w:link w:val="Header"/>
    <w:uiPriority w:val="99"/>
    <w:rsid w:val="00F548D0"/>
    <w:rPr>
      <w:rFonts w:ascii="Arial" w:hAnsi="Arial"/>
      <w:sz w:val="20"/>
    </w:rPr>
  </w:style>
  <w:style w:type="paragraph" w:styleId="Footer">
    <w:name w:val="footer"/>
    <w:basedOn w:val="Normal"/>
    <w:link w:val="FooterChar"/>
    <w:uiPriority w:val="99"/>
    <w:unhideWhenUsed/>
    <w:rsid w:val="00F548D0"/>
    <w:pPr>
      <w:tabs>
        <w:tab w:val="center" w:pos="4320"/>
        <w:tab w:val="right" w:pos="8640"/>
      </w:tabs>
    </w:pPr>
    <w:rPr>
      <w:szCs w:val="20"/>
      <w:lang w:val="x-none" w:eastAsia="x-none"/>
    </w:rPr>
  </w:style>
  <w:style w:type="character" w:customStyle="1" w:styleId="FooterChar">
    <w:name w:val="Footer Char"/>
    <w:link w:val="Footer"/>
    <w:uiPriority w:val="99"/>
    <w:rsid w:val="00F548D0"/>
    <w:rPr>
      <w:rFonts w:ascii="Arial" w:hAnsi="Arial"/>
      <w:sz w:val="20"/>
    </w:rPr>
  </w:style>
  <w:style w:type="character" w:styleId="PageNumber">
    <w:name w:val="page number"/>
    <w:basedOn w:val="DefaultParagraphFont"/>
    <w:uiPriority w:val="99"/>
    <w:semiHidden/>
    <w:unhideWhenUsed/>
    <w:rsid w:val="00F548D0"/>
  </w:style>
  <w:style w:type="paragraph" w:customStyle="1" w:styleId="H2">
    <w:name w:val="H2"/>
    <w:basedOn w:val="Normal"/>
    <w:next w:val="Normal"/>
    <w:uiPriority w:val="99"/>
    <w:rsid w:val="00F548D0"/>
    <w:pPr>
      <w:keepNext/>
      <w:widowControl w:val="0"/>
      <w:autoSpaceDE w:val="0"/>
      <w:autoSpaceDN w:val="0"/>
      <w:adjustRightInd w:val="0"/>
      <w:spacing w:before="100" w:after="100"/>
      <w:outlineLvl w:val="2"/>
    </w:pPr>
    <w:rPr>
      <w:rFonts w:ascii="Times New Roman" w:hAnsi="Times New Roman"/>
      <w:b/>
      <w:bCs/>
      <w:sz w:val="36"/>
      <w:szCs w:val="36"/>
    </w:rPr>
  </w:style>
  <w:style w:type="character" w:styleId="FollowedHyperlink">
    <w:name w:val="FollowedHyperlink"/>
    <w:uiPriority w:val="99"/>
    <w:semiHidden/>
    <w:unhideWhenUsed/>
    <w:rsid w:val="00F347A6"/>
    <w:rPr>
      <w:color w:val="800080"/>
      <w:u w:val="single"/>
    </w:rPr>
  </w:style>
  <w:style w:type="paragraph" w:styleId="BalloonText">
    <w:name w:val="Balloon Text"/>
    <w:basedOn w:val="Normal"/>
    <w:link w:val="BalloonTextChar"/>
    <w:uiPriority w:val="99"/>
    <w:semiHidden/>
    <w:unhideWhenUsed/>
    <w:rsid w:val="005827D0"/>
    <w:rPr>
      <w:rFonts w:ascii="Lucida Grande" w:hAnsi="Lucida Grande"/>
      <w:sz w:val="18"/>
      <w:szCs w:val="18"/>
      <w:lang w:val="x-none" w:eastAsia="x-none"/>
    </w:rPr>
  </w:style>
  <w:style w:type="character" w:customStyle="1" w:styleId="BalloonTextChar">
    <w:name w:val="Balloon Text Char"/>
    <w:link w:val="BalloonText"/>
    <w:uiPriority w:val="99"/>
    <w:semiHidden/>
    <w:rsid w:val="005827D0"/>
    <w:rPr>
      <w:rFonts w:ascii="Lucida Grande" w:hAnsi="Lucida Grande" w:cs="Lucida Grande"/>
      <w:sz w:val="18"/>
      <w:szCs w:val="18"/>
    </w:rPr>
  </w:style>
  <w:style w:type="character" w:styleId="UnresolvedMention">
    <w:name w:val="Unresolved Mention"/>
    <w:uiPriority w:val="99"/>
    <w:semiHidden/>
    <w:unhideWhenUsed/>
    <w:rsid w:val="00BE43E2"/>
    <w:rPr>
      <w:color w:val="605E5C"/>
      <w:shd w:val="clear" w:color="auto" w:fill="E1DFDD"/>
    </w:rPr>
  </w:style>
  <w:style w:type="paragraph" w:styleId="ListParagraph">
    <w:name w:val="List Paragraph"/>
    <w:basedOn w:val="Normal"/>
    <w:uiPriority w:val="72"/>
    <w:qFormat/>
    <w:rsid w:val="00AB4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3068">
      <w:bodyDiv w:val="1"/>
      <w:marLeft w:val="0"/>
      <w:marRight w:val="0"/>
      <w:marTop w:val="0"/>
      <w:marBottom w:val="0"/>
      <w:divBdr>
        <w:top w:val="none" w:sz="0" w:space="0" w:color="auto"/>
        <w:left w:val="none" w:sz="0" w:space="0" w:color="auto"/>
        <w:bottom w:val="none" w:sz="0" w:space="0" w:color="auto"/>
        <w:right w:val="none" w:sz="0" w:space="0" w:color="auto"/>
      </w:divBdr>
    </w:div>
    <w:div w:id="385760855">
      <w:bodyDiv w:val="1"/>
      <w:marLeft w:val="0"/>
      <w:marRight w:val="0"/>
      <w:marTop w:val="0"/>
      <w:marBottom w:val="0"/>
      <w:divBdr>
        <w:top w:val="none" w:sz="0" w:space="0" w:color="auto"/>
        <w:left w:val="none" w:sz="0" w:space="0" w:color="auto"/>
        <w:bottom w:val="none" w:sz="0" w:space="0" w:color="auto"/>
        <w:right w:val="none" w:sz="0" w:space="0" w:color="auto"/>
      </w:divBdr>
    </w:div>
    <w:div w:id="573467903">
      <w:bodyDiv w:val="1"/>
      <w:marLeft w:val="0"/>
      <w:marRight w:val="0"/>
      <w:marTop w:val="0"/>
      <w:marBottom w:val="0"/>
      <w:divBdr>
        <w:top w:val="none" w:sz="0" w:space="0" w:color="auto"/>
        <w:left w:val="none" w:sz="0" w:space="0" w:color="auto"/>
        <w:bottom w:val="none" w:sz="0" w:space="0" w:color="auto"/>
        <w:right w:val="none" w:sz="0" w:space="0" w:color="auto"/>
      </w:divBdr>
    </w:div>
    <w:div w:id="575825252">
      <w:bodyDiv w:val="1"/>
      <w:marLeft w:val="0"/>
      <w:marRight w:val="0"/>
      <w:marTop w:val="0"/>
      <w:marBottom w:val="0"/>
      <w:divBdr>
        <w:top w:val="none" w:sz="0" w:space="0" w:color="auto"/>
        <w:left w:val="none" w:sz="0" w:space="0" w:color="auto"/>
        <w:bottom w:val="none" w:sz="0" w:space="0" w:color="auto"/>
        <w:right w:val="none" w:sz="0" w:space="0" w:color="auto"/>
      </w:divBdr>
      <w:divsChild>
        <w:div w:id="963779683">
          <w:marLeft w:val="1166"/>
          <w:marRight w:val="0"/>
          <w:marTop w:val="106"/>
          <w:marBottom w:val="0"/>
          <w:divBdr>
            <w:top w:val="none" w:sz="0" w:space="0" w:color="auto"/>
            <w:left w:val="none" w:sz="0" w:space="0" w:color="auto"/>
            <w:bottom w:val="none" w:sz="0" w:space="0" w:color="auto"/>
            <w:right w:val="none" w:sz="0" w:space="0" w:color="auto"/>
          </w:divBdr>
        </w:div>
      </w:divsChild>
    </w:div>
    <w:div w:id="892734236">
      <w:bodyDiv w:val="1"/>
      <w:marLeft w:val="0"/>
      <w:marRight w:val="0"/>
      <w:marTop w:val="0"/>
      <w:marBottom w:val="0"/>
      <w:divBdr>
        <w:top w:val="none" w:sz="0" w:space="0" w:color="auto"/>
        <w:left w:val="none" w:sz="0" w:space="0" w:color="auto"/>
        <w:bottom w:val="none" w:sz="0" w:space="0" w:color="auto"/>
        <w:right w:val="none" w:sz="0" w:space="0" w:color="auto"/>
      </w:divBdr>
      <w:divsChild>
        <w:div w:id="491482318">
          <w:marLeft w:val="547"/>
          <w:marRight w:val="0"/>
          <w:marTop w:val="0"/>
          <w:marBottom w:val="0"/>
          <w:divBdr>
            <w:top w:val="none" w:sz="0" w:space="0" w:color="auto"/>
            <w:left w:val="none" w:sz="0" w:space="0" w:color="auto"/>
            <w:bottom w:val="none" w:sz="0" w:space="0" w:color="auto"/>
            <w:right w:val="none" w:sz="0" w:space="0" w:color="auto"/>
          </w:divBdr>
        </w:div>
        <w:div w:id="633221888">
          <w:marLeft w:val="1166"/>
          <w:marRight w:val="0"/>
          <w:marTop w:val="0"/>
          <w:marBottom w:val="0"/>
          <w:divBdr>
            <w:top w:val="none" w:sz="0" w:space="0" w:color="auto"/>
            <w:left w:val="none" w:sz="0" w:space="0" w:color="auto"/>
            <w:bottom w:val="none" w:sz="0" w:space="0" w:color="auto"/>
            <w:right w:val="none" w:sz="0" w:space="0" w:color="auto"/>
          </w:divBdr>
        </w:div>
        <w:div w:id="847257703">
          <w:marLeft w:val="547"/>
          <w:marRight w:val="0"/>
          <w:marTop w:val="0"/>
          <w:marBottom w:val="0"/>
          <w:divBdr>
            <w:top w:val="none" w:sz="0" w:space="0" w:color="auto"/>
            <w:left w:val="none" w:sz="0" w:space="0" w:color="auto"/>
            <w:bottom w:val="none" w:sz="0" w:space="0" w:color="auto"/>
            <w:right w:val="none" w:sz="0" w:space="0" w:color="auto"/>
          </w:divBdr>
        </w:div>
        <w:div w:id="1675642669">
          <w:marLeft w:val="547"/>
          <w:marRight w:val="0"/>
          <w:marTop w:val="0"/>
          <w:marBottom w:val="0"/>
          <w:divBdr>
            <w:top w:val="none" w:sz="0" w:space="0" w:color="auto"/>
            <w:left w:val="none" w:sz="0" w:space="0" w:color="auto"/>
            <w:bottom w:val="none" w:sz="0" w:space="0" w:color="auto"/>
            <w:right w:val="none" w:sz="0" w:space="0" w:color="auto"/>
          </w:divBdr>
        </w:div>
      </w:divsChild>
    </w:div>
    <w:div w:id="1844934495">
      <w:bodyDiv w:val="1"/>
      <w:marLeft w:val="0"/>
      <w:marRight w:val="0"/>
      <w:marTop w:val="0"/>
      <w:marBottom w:val="0"/>
      <w:divBdr>
        <w:top w:val="none" w:sz="0" w:space="0" w:color="auto"/>
        <w:left w:val="none" w:sz="0" w:space="0" w:color="auto"/>
        <w:bottom w:val="none" w:sz="0" w:space="0" w:color="auto"/>
        <w:right w:val="none" w:sz="0" w:space="0" w:color="auto"/>
      </w:divBdr>
    </w:div>
    <w:div w:id="2028754336">
      <w:bodyDiv w:val="1"/>
      <w:marLeft w:val="0"/>
      <w:marRight w:val="0"/>
      <w:marTop w:val="0"/>
      <w:marBottom w:val="0"/>
      <w:divBdr>
        <w:top w:val="none" w:sz="0" w:space="0" w:color="auto"/>
        <w:left w:val="none" w:sz="0" w:space="0" w:color="auto"/>
        <w:bottom w:val="none" w:sz="0" w:space="0" w:color="auto"/>
        <w:right w:val="none" w:sz="0" w:space="0" w:color="auto"/>
      </w:divBdr>
      <w:divsChild>
        <w:div w:id="1709082">
          <w:marLeft w:val="547"/>
          <w:marRight w:val="0"/>
          <w:marTop w:val="0"/>
          <w:marBottom w:val="0"/>
          <w:divBdr>
            <w:top w:val="none" w:sz="0" w:space="0" w:color="auto"/>
            <w:left w:val="none" w:sz="0" w:space="0" w:color="auto"/>
            <w:bottom w:val="none" w:sz="0" w:space="0" w:color="auto"/>
            <w:right w:val="none" w:sz="0" w:space="0" w:color="auto"/>
          </w:divBdr>
        </w:div>
        <w:div w:id="79568591">
          <w:marLeft w:val="1166"/>
          <w:marRight w:val="0"/>
          <w:marTop w:val="0"/>
          <w:marBottom w:val="0"/>
          <w:divBdr>
            <w:top w:val="none" w:sz="0" w:space="0" w:color="auto"/>
            <w:left w:val="none" w:sz="0" w:space="0" w:color="auto"/>
            <w:bottom w:val="none" w:sz="0" w:space="0" w:color="auto"/>
            <w:right w:val="none" w:sz="0" w:space="0" w:color="auto"/>
          </w:divBdr>
        </w:div>
        <w:div w:id="192350859">
          <w:marLeft w:val="547"/>
          <w:marRight w:val="0"/>
          <w:marTop w:val="0"/>
          <w:marBottom w:val="0"/>
          <w:divBdr>
            <w:top w:val="none" w:sz="0" w:space="0" w:color="auto"/>
            <w:left w:val="none" w:sz="0" w:space="0" w:color="auto"/>
            <w:bottom w:val="none" w:sz="0" w:space="0" w:color="auto"/>
            <w:right w:val="none" w:sz="0" w:space="0" w:color="auto"/>
          </w:divBdr>
        </w:div>
        <w:div w:id="472328707">
          <w:marLeft w:val="547"/>
          <w:marRight w:val="0"/>
          <w:marTop w:val="0"/>
          <w:marBottom w:val="0"/>
          <w:divBdr>
            <w:top w:val="none" w:sz="0" w:space="0" w:color="auto"/>
            <w:left w:val="none" w:sz="0" w:space="0" w:color="auto"/>
            <w:bottom w:val="none" w:sz="0" w:space="0" w:color="auto"/>
            <w:right w:val="none" w:sz="0" w:space="0" w:color="auto"/>
          </w:divBdr>
        </w:div>
        <w:div w:id="619655244">
          <w:marLeft w:val="1166"/>
          <w:marRight w:val="0"/>
          <w:marTop w:val="0"/>
          <w:marBottom w:val="0"/>
          <w:divBdr>
            <w:top w:val="none" w:sz="0" w:space="0" w:color="auto"/>
            <w:left w:val="none" w:sz="0" w:space="0" w:color="auto"/>
            <w:bottom w:val="none" w:sz="0" w:space="0" w:color="auto"/>
            <w:right w:val="none" w:sz="0" w:space="0" w:color="auto"/>
          </w:divBdr>
        </w:div>
        <w:div w:id="849182126">
          <w:marLeft w:val="547"/>
          <w:marRight w:val="0"/>
          <w:marTop w:val="0"/>
          <w:marBottom w:val="0"/>
          <w:divBdr>
            <w:top w:val="none" w:sz="0" w:space="0" w:color="auto"/>
            <w:left w:val="none" w:sz="0" w:space="0" w:color="auto"/>
            <w:bottom w:val="none" w:sz="0" w:space="0" w:color="auto"/>
            <w:right w:val="none" w:sz="0" w:space="0" w:color="auto"/>
          </w:divBdr>
        </w:div>
        <w:div w:id="978614784">
          <w:marLeft w:val="547"/>
          <w:marRight w:val="0"/>
          <w:marTop w:val="0"/>
          <w:marBottom w:val="0"/>
          <w:divBdr>
            <w:top w:val="none" w:sz="0" w:space="0" w:color="auto"/>
            <w:left w:val="none" w:sz="0" w:space="0" w:color="auto"/>
            <w:bottom w:val="none" w:sz="0" w:space="0" w:color="auto"/>
            <w:right w:val="none" w:sz="0" w:space="0" w:color="auto"/>
          </w:divBdr>
        </w:div>
        <w:div w:id="1449664169">
          <w:marLeft w:val="1166"/>
          <w:marRight w:val="0"/>
          <w:marTop w:val="0"/>
          <w:marBottom w:val="0"/>
          <w:divBdr>
            <w:top w:val="none" w:sz="0" w:space="0" w:color="auto"/>
            <w:left w:val="none" w:sz="0" w:space="0" w:color="auto"/>
            <w:bottom w:val="none" w:sz="0" w:space="0" w:color="auto"/>
            <w:right w:val="none" w:sz="0" w:space="0" w:color="auto"/>
          </w:divBdr>
        </w:div>
        <w:div w:id="1520504583">
          <w:marLeft w:val="1166"/>
          <w:marRight w:val="0"/>
          <w:marTop w:val="0"/>
          <w:marBottom w:val="0"/>
          <w:divBdr>
            <w:top w:val="none" w:sz="0" w:space="0" w:color="auto"/>
            <w:left w:val="none" w:sz="0" w:space="0" w:color="auto"/>
            <w:bottom w:val="none" w:sz="0" w:space="0" w:color="auto"/>
            <w:right w:val="none" w:sz="0" w:space="0" w:color="auto"/>
          </w:divBdr>
        </w:div>
        <w:div w:id="1930431577">
          <w:marLeft w:val="547"/>
          <w:marRight w:val="0"/>
          <w:marTop w:val="0"/>
          <w:marBottom w:val="0"/>
          <w:divBdr>
            <w:top w:val="none" w:sz="0" w:space="0" w:color="auto"/>
            <w:left w:val="none" w:sz="0" w:space="0" w:color="auto"/>
            <w:bottom w:val="none" w:sz="0" w:space="0" w:color="auto"/>
            <w:right w:val="none" w:sz="0" w:space="0" w:color="auto"/>
          </w:divBdr>
        </w:div>
        <w:div w:id="1957977160">
          <w:marLeft w:val="1166"/>
          <w:marRight w:val="0"/>
          <w:marTop w:val="0"/>
          <w:marBottom w:val="0"/>
          <w:divBdr>
            <w:top w:val="none" w:sz="0" w:space="0" w:color="auto"/>
            <w:left w:val="none" w:sz="0" w:space="0" w:color="auto"/>
            <w:bottom w:val="none" w:sz="0" w:space="0" w:color="auto"/>
            <w:right w:val="none" w:sz="0" w:space="0" w:color="auto"/>
          </w:divBdr>
        </w:div>
      </w:divsChild>
    </w:div>
  </w:divs>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nccn.org/patientresources/patient-resources/guidelines-for-patients/guidelines-for-patients-details?patientGuidelineId=1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essbooks.nebraska.edu/introtodi/chapter/4-freely-available-consumer-oriented-resource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s://unmc.libguides.com/c.php?g=444162&amp;p=3029836"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B8E921FF65D4F84112F2A6F106251" ma:contentTypeVersion="10" ma:contentTypeDescription="Create a new document." ma:contentTypeScope="" ma:versionID="85735c33a1ff90404c18c98228d48347">
  <xsd:schema xmlns:xsd="http://www.w3.org/2001/XMLSchema" xmlns:xs="http://www.w3.org/2001/XMLSchema" xmlns:p="http://schemas.microsoft.com/office/2006/metadata/properties" xmlns:ns2="2d818fb0-cb70-4f0c-9a91-8b4c7646a13c" xmlns:ns3="ef6fe677-a4b3-4c52-b52a-2d7ddfb05a03" targetNamespace="http://schemas.microsoft.com/office/2006/metadata/properties" ma:root="true" ma:fieldsID="0cc61c16b401f93f0d8cdb55ab2a736b" ns2:_="" ns3:_="">
    <xsd:import namespace="2d818fb0-cb70-4f0c-9a91-8b4c7646a13c"/>
    <xsd:import namespace="ef6fe677-a4b3-4c52-b52a-2d7ddfb05a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18fb0-cb70-4f0c-9a91-8b4c7646a1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fe677-a4b3-4c52-b52a-2d7ddfb05a0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25AF2-7B87-4BA0-862B-8FC2A0E74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18fb0-cb70-4f0c-9a91-8b4c7646a13c"/>
    <ds:schemaRef ds:uri="ef6fe677-a4b3-4c52-b52a-2d7ddfb05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FE57B-D1A7-4CB2-852F-3F28BAA815A6}">
  <ds:schemaRefs>
    <ds:schemaRef ds:uri="http://schemas.microsoft.com/sharepoint/v3/contenttype/forms"/>
  </ds:schemaRefs>
</ds:datastoreItem>
</file>

<file path=customXml/itemProps3.xml><?xml version="1.0" encoding="utf-8"?>
<ds:datastoreItem xmlns:ds="http://schemas.openxmlformats.org/officeDocument/2006/customXml" ds:itemID="{55FCEAA7-7E9D-0B41-B150-6DEF6C0C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7941</CharactersWithSpaces>
  <SharedDoc>false</SharedDoc>
  <HLinks>
    <vt:vector size="6" baseType="variant">
      <vt:variant>
        <vt:i4>7209077</vt:i4>
      </vt:variant>
      <vt:variant>
        <vt:i4>0</vt:i4>
      </vt:variant>
      <vt:variant>
        <vt:i4>0</vt:i4>
      </vt:variant>
      <vt:variant>
        <vt:i4>5</vt:i4>
      </vt:variant>
      <vt:variant>
        <vt:lpwstr>https://www.nccn.org/patients/guidelines/breast-invasive/14/index.html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Schmidt</dc:creator>
  <cp:keywords/>
  <cp:lastModifiedBy>Cynthia Schmidt</cp:lastModifiedBy>
  <cp:revision>4</cp:revision>
  <cp:lastPrinted>2013-08-19T14:07:00Z</cp:lastPrinted>
  <dcterms:created xsi:type="dcterms:W3CDTF">2025-05-02T04:09:00Z</dcterms:created>
  <dcterms:modified xsi:type="dcterms:W3CDTF">2025-05-02T04:13:00Z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0x010100B81B8E921FF65D4F84112F2A6F106251</vt:lpwstr>
  </property>
</Properties>
</file>